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8918" w14:textId="77777777" w:rsidR="008E307D" w:rsidRDefault="008E307D" w:rsidP="001A380C">
      <w:pPr>
        <w:spacing w:after="0" w:line="240" w:lineRule="auto"/>
        <w:rPr>
          <w:rFonts w:ascii="Calibri Light" w:hAnsi="Calibri Light" w:cs="Calibri Light"/>
          <w:b/>
          <w:color w:val="70AD47"/>
          <w:sz w:val="44"/>
          <w:szCs w:val="44"/>
        </w:rPr>
      </w:pPr>
      <w:r>
        <w:rPr>
          <w:noProof/>
        </w:rPr>
        <w:drawing>
          <wp:anchor distT="0" distB="0" distL="114300" distR="114300" simplePos="0" relativeHeight="251659264" behindDoc="0" locked="0" layoutInCell="1" allowOverlap="1" wp14:anchorId="4E070D75" wp14:editId="7F9C19D7">
            <wp:simplePos x="0" y="0"/>
            <wp:positionH relativeFrom="column">
              <wp:posOffset>3331845</wp:posOffset>
            </wp:positionH>
            <wp:positionV relativeFrom="paragraph">
              <wp:posOffset>150495</wp:posOffset>
            </wp:positionV>
            <wp:extent cx="3112770" cy="687070"/>
            <wp:effectExtent l="0" t="0" r="0" b="0"/>
            <wp:wrapSquare wrapText="left"/>
            <wp:docPr id="2" name="Picture 2" descr="Prospect-Hospic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pect-Hospice-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277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741C0" w14:textId="77777777" w:rsidR="008E307D" w:rsidRPr="009A6914" w:rsidRDefault="008E307D" w:rsidP="001A380C">
      <w:pPr>
        <w:spacing w:after="0" w:line="240" w:lineRule="auto"/>
        <w:rPr>
          <w:rFonts w:ascii="Calibri Light" w:hAnsi="Calibri Light" w:cs="Calibri Light"/>
          <w:b/>
          <w:color w:val="70AD47"/>
          <w:sz w:val="44"/>
          <w:szCs w:val="44"/>
        </w:rPr>
      </w:pPr>
      <w:r w:rsidRPr="009A6914">
        <w:rPr>
          <w:rFonts w:ascii="Calibri Light" w:hAnsi="Calibri Light" w:cs="Calibri Light"/>
          <w:b/>
          <w:color w:val="70AD47"/>
          <w:sz w:val="44"/>
          <w:szCs w:val="44"/>
        </w:rPr>
        <w:t>Job Description</w:t>
      </w:r>
    </w:p>
    <w:p w14:paraId="5A82291B" w14:textId="77777777" w:rsidR="008E307D" w:rsidRDefault="008E307D" w:rsidP="001A380C">
      <w:pPr>
        <w:pStyle w:val="Header"/>
        <w:rPr>
          <w:rFonts w:cs="Arial"/>
          <w:color w:val="008000"/>
          <w:spacing w:val="-3"/>
          <w:sz w:val="16"/>
          <w:szCs w:val="16"/>
        </w:rPr>
      </w:pPr>
    </w:p>
    <w:p w14:paraId="4E6FE027" w14:textId="77777777" w:rsidR="008E307D" w:rsidRPr="00294AA4" w:rsidRDefault="008E307D" w:rsidP="001A380C">
      <w:pPr>
        <w:pStyle w:val="Header"/>
        <w:tabs>
          <w:tab w:val="left" w:pos="3780"/>
        </w:tabs>
        <w:rPr>
          <w:rFonts w:cs="Arial"/>
          <w:color w:val="008000"/>
          <w:spacing w:val="-3"/>
          <w:sz w:val="40"/>
          <w:szCs w:val="40"/>
        </w:rPr>
      </w:pPr>
      <w:r>
        <w:rPr>
          <w:rFonts w:cs="Arial"/>
          <w:color w:val="008000"/>
          <w:spacing w:val="-3"/>
          <w:sz w:val="40"/>
          <w:szCs w:val="40"/>
        </w:rPr>
        <w:tab/>
      </w:r>
      <w:r>
        <w:rPr>
          <w:rFonts w:cs="Arial"/>
          <w:color w:val="008000"/>
          <w:spacing w:val="-3"/>
          <w:sz w:val="40"/>
          <w:szCs w:val="4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082"/>
      </w:tblGrid>
      <w:tr w:rsidR="008E307D" w:rsidRPr="009A6914" w14:paraId="360DCB0A" w14:textId="77777777" w:rsidTr="005F09AB">
        <w:tc>
          <w:tcPr>
            <w:tcW w:w="3227" w:type="dxa"/>
            <w:shd w:val="clear" w:color="auto" w:fill="70AD47"/>
          </w:tcPr>
          <w:p w14:paraId="34F70EDC"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Job Title</w:t>
            </w:r>
          </w:p>
        </w:tc>
        <w:tc>
          <w:tcPr>
            <w:tcW w:w="6946" w:type="dxa"/>
            <w:shd w:val="clear" w:color="auto" w:fill="auto"/>
          </w:tcPr>
          <w:p w14:paraId="0501EDD6" w14:textId="0C481A2D" w:rsidR="008E307D" w:rsidRPr="00E56430" w:rsidRDefault="008E307D" w:rsidP="001A380C">
            <w:pPr>
              <w:spacing w:line="216" w:lineRule="auto"/>
              <w:rPr>
                <w:rFonts w:ascii="Calibri Light" w:hAnsi="Calibri Light" w:cs="Calibri Light"/>
                <w:color w:val="000000"/>
                <w:sz w:val="22"/>
              </w:rPr>
            </w:pPr>
            <w:r>
              <w:rPr>
                <w:rFonts w:ascii="Calibri Light" w:hAnsi="Calibri Light" w:cs="Calibri Light"/>
                <w:color w:val="000000"/>
                <w:sz w:val="22"/>
              </w:rPr>
              <w:t>Bank Shop Manager</w:t>
            </w:r>
          </w:p>
        </w:tc>
      </w:tr>
      <w:tr w:rsidR="008E307D" w:rsidRPr="009A6914" w14:paraId="35E61EC9" w14:textId="77777777" w:rsidTr="005F09AB">
        <w:tc>
          <w:tcPr>
            <w:tcW w:w="3227" w:type="dxa"/>
            <w:shd w:val="clear" w:color="auto" w:fill="70AD47"/>
          </w:tcPr>
          <w:p w14:paraId="4A32FD1F"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Department</w:t>
            </w:r>
          </w:p>
        </w:tc>
        <w:tc>
          <w:tcPr>
            <w:tcW w:w="6946" w:type="dxa"/>
            <w:shd w:val="clear" w:color="auto" w:fill="auto"/>
          </w:tcPr>
          <w:p w14:paraId="21257AD6" w14:textId="77777777" w:rsidR="008E307D" w:rsidRPr="00E56430" w:rsidRDefault="008E307D" w:rsidP="001A380C">
            <w:pPr>
              <w:spacing w:line="216" w:lineRule="auto"/>
              <w:rPr>
                <w:rFonts w:ascii="Calibri Light" w:hAnsi="Calibri Light" w:cs="Calibri Light"/>
                <w:color w:val="000000"/>
                <w:sz w:val="22"/>
              </w:rPr>
            </w:pPr>
            <w:r>
              <w:rPr>
                <w:rFonts w:ascii="Calibri Light" w:hAnsi="Calibri Light" w:cs="Calibri Light"/>
                <w:color w:val="000000"/>
                <w:sz w:val="22"/>
              </w:rPr>
              <w:t>Retail</w:t>
            </w:r>
          </w:p>
        </w:tc>
      </w:tr>
      <w:tr w:rsidR="008E307D" w:rsidRPr="009A6914" w14:paraId="3613142D" w14:textId="77777777" w:rsidTr="005F09AB">
        <w:tc>
          <w:tcPr>
            <w:tcW w:w="3227" w:type="dxa"/>
            <w:shd w:val="clear" w:color="auto" w:fill="70AD47"/>
          </w:tcPr>
          <w:p w14:paraId="5837E3F4"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Hours</w:t>
            </w:r>
          </w:p>
        </w:tc>
        <w:tc>
          <w:tcPr>
            <w:tcW w:w="6946" w:type="dxa"/>
            <w:shd w:val="clear" w:color="auto" w:fill="auto"/>
          </w:tcPr>
          <w:p w14:paraId="7330E6CC" w14:textId="2595ECB3" w:rsidR="008E307D" w:rsidRPr="00E56430" w:rsidRDefault="00004EF3" w:rsidP="001A380C">
            <w:pPr>
              <w:spacing w:line="216" w:lineRule="auto"/>
              <w:rPr>
                <w:rFonts w:ascii="Calibri Light" w:hAnsi="Calibri Light" w:cs="Calibri Light"/>
                <w:color w:val="000000"/>
                <w:sz w:val="22"/>
              </w:rPr>
            </w:pPr>
            <w:r>
              <w:rPr>
                <w:rFonts w:ascii="Calibri Light" w:hAnsi="Calibri Light" w:cs="Calibri Light"/>
                <w:color w:val="000000"/>
                <w:sz w:val="22"/>
              </w:rPr>
              <w:t>Casual hours available (covering holidays and sickness)</w:t>
            </w:r>
          </w:p>
        </w:tc>
      </w:tr>
      <w:tr w:rsidR="008E307D" w:rsidRPr="009A6914" w14:paraId="0FB70635" w14:textId="77777777" w:rsidTr="005F09AB">
        <w:tc>
          <w:tcPr>
            <w:tcW w:w="3227" w:type="dxa"/>
            <w:shd w:val="clear" w:color="auto" w:fill="70AD47"/>
          </w:tcPr>
          <w:p w14:paraId="14F9C3C3"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to</w:t>
            </w:r>
          </w:p>
        </w:tc>
        <w:tc>
          <w:tcPr>
            <w:tcW w:w="6946" w:type="dxa"/>
            <w:shd w:val="clear" w:color="auto" w:fill="auto"/>
          </w:tcPr>
          <w:p w14:paraId="4CD7D945" w14:textId="3E8EEDA1" w:rsidR="008E307D" w:rsidRPr="00E56430" w:rsidRDefault="00004EF3" w:rsidP="001A380C">
            <w:pPr>
              <w:spacing w:line="216" w:lineRule="auto"/>
              <w:rPr>
                <w:rFonts w:ascii="Calibri Light" w:hAnsi="Calibri Light" w:cs="Calibri Light"/>
                <w:color w:val="000000"/>
                <w:sz w:val="22"/>
              </w:rPr>
            </w:pPr>
            <w:r>
              <w:rPr>
                <w:rFonts w:ascii="Calibri Light" w:hAnsi="Calibri Light" w:cs="Calibri Light"/>
                <w:color w:val="000000"/>
                <w:sz w:val="22"/>
              </w:rPr>
              <w:t>Retail Team Leader</w:t>
            </w:r>
          </w:p>
        </w:tc>
      </w:tr>
      <w:tr w:rsidR="008E307D" w:rsidRPr="009A6914" w14:paraId="6CC6DA04" w14:textId="77777777" w:rsidTr="005F09AB">
        <w:tc>
          <w:tcPr>
            <w:tcW w:w="3227" w:type="dxa"/>
            <w:shd w:val="clear" w:color="auto" w:fill="70AD47"/>
          </w:tcPr>
          <w:p w14:paraId="7B75E66F" w14:textId="77777777" w:rsidR="008E307D" w:rsidRPr="009A6914" w:rsidRDefault="008E307D" w:rsidP="001A380C">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for</w:t>
            </w:r>
          </w:p>
        </w:tc>
        <w:tc>
          <w:tcPr>
            <w:tcW w:w="6946" w:type="dxa"/>
            <w:shd w:val="clear" w:color="auto" w:fill="auto"/>
          </w:tcPr>
          <w:p w14:paraId="75161F97" w14:textId="77777777" w:rsidR="008E307D" w:rsidRPr="00E56430" w:rsidRDefault="008E307D" w:rsidP="001A380C">
            <w:pPr>
              <w:spacing w:line="216" w:lineRule="auto"/>
              <w:rPr>
                <w:rFonts w:ascii="Calibri Light" w:hAnsi="Calibri Light" w:cs="Calibri Light"/>
                <w:color w:val="000000"/>
                <w:sz w:val="22"/>
              </w:rPr>
            </w:pPr>
            <w:r>
              <w:rPr>
                <w:rFonts w:ascii="Calibri Light" w:hAnsi="Calibri Light" w:cs="Calibri Light"/>
                <w:color w:val="000000"/>
                <w:sz w:val="22"/>
              </w:rPr>
              <w:t>Supervision of volunteers</w:t>
            </w:r>
          </w:p>
        </w:tc>
      </w:tr>
    </w:tbl>
    <w:p w14:paraId="23A6B687" w14:textId="77777777" w:rsidR="008E307D" w:rsidRPr="009A6914" w:rsidRDefault="008E307D" w:rsidP="001A380C">
      <w:pPr>
        <w:spacing w:after="0" w:line="240" w:lineRule="auto"/>
        <w:rPr>
          <w:rFonts w:ascii="Calibri Light" w:hAnsi="Calibri Light" w:cs="Calibri Light"/>
          <w:color w:val="000000"/>
          <w:sz w:val="22"/>
        </w:rPr>
      </w:pPr>
    </w:p>
    <w:p w14:paraId="4DB5223F" w14:textId="77777777" w:rsidR="008E307D" w:rsidRPr="009A6914"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About Us</w:t>
      </w:r>
    </w:p>
    <w:p w14:paraId="38EFB67C" w14:textId="77777777" w:rsidR="008E307D" w:rsidRPr="009A6914" w:rsidRDefault="008E307D" w:rsidP="001A380C">
      <w:pPr>
        <w:spacing w:after="0" w:line="240" w:lineRule="auto"/>
        <w:rPr>
          <w:rFonts w:ascii="Calibri Light" w:hAnsi="Calibri Light" w:cs="Calibri Light"/>
          <w:b/>
          <w:color w:val="70AD47"/>
          <w:sz w:val="22"/>
        </w:rPr>
      </w:pPr>
    </w:p>
    <w:p w14:paraId="5F388697" w14:textId="2ABDBBDA"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Since 1980, Prospect Hospice has provided dedicated end-of-life care service for people living in Swindon, Marlborough and northeast Wiltshire. We bring care, comfort and confidence, around the clock, every day of the year.</w:t>
      </w:r>
    </w:p>
    <w:p w14:paraId="16903D01" w14:textId="77777777" w:rsidR="008E307D" w:rsidRPr="009A6914" w:rsidRDefault="008E307D" w:rsidP="001A380C">
      <w:pPr>
        <w:spacing w:after="0" w:line="240" w:lineRule="auto"/>
        <w:rPr>
          <w:rFonts w:ascii="Calibri Light" w:hAnsi="Calibri Light" w:cs="Calibri Light"/>
          <w:color w:val="000000"/>
          <w:sz w:val="22"/>
        </w:rPr>
      </w:pPr>
    </w:p>
    <w:p w14:paraId="3681034A"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aim is to provide excellent, personalised and compassionate care for everyone in our community who is affected by a life-limiting illness. We work in close partnership with other organisations – specifically with local health and social care professionals – as well as local people. Working within our community allows us to lead, provide and influence care so that anyone affected by a life-limiting illness has access to the best possible support when and wherever they need it. </w:t>
      </w:r>
    </w:p>
    <w:p w14:paraId="0E680301" w14:textId="77777777" w:rsidR="008E307D" w:rsidRPr="009A6914" w:rsidRDefault="008E307D" w:rsidP="001A380C">
      <w:pPr>
        <w:spacing w:after="0" w:line="240" w:lineRule="auto"/>
        <w:rPr>
          <w:rFonts w:ascii="Calibri Light" w:hAnsi="Calibri Light" w:cs="Calibri Light"/>
          <w:color w:val="000000"/>
          <w:sz w:val="22"/>
        </w:rPr>
      </w:pPr>
    </w:p>
    <w:p w14:paraId="4747FE07" w14:textId="77777777" w:rsidR="008E307D" w:rsidRPr="009A6914"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Our Vision, Mission, Strategic Priorities and Values</w:t>
      </w:r>
    </w:p>
    <w:p w14:paraId="2FE92304" w14:textId="77777777" w:rsidR="008E307D" w:rsidRPr="009A6914" w:rsidRDefault="008E307D" w:rsidP="001A380C">
      <w:pPr>
        <w:spacing w:after="0" w:line="240" w:lineRule="auto"/>
        <w:rPr>
          <w:rFonts w:ascii="Calibri" w:hAnsi="Calibri" w:cs="Arial"/>
          <w:b/>
          <w:color w:val="70AD47"/>
          <w:sz w:val="22"/>
        </w:rPr>
      </w:pPr>
    </w:p>
    <w:p w14:paraId="1DF12D71"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vision is a community where death is no longer a </w:t>
      </w:r>
      <w:proofErr w:type="gramStart"/>
      <w:r w:rsidRPr="009A6914">
        <w:rPr>
          <w:rFonts w:ascii="Calibri Light" w:hAnsi="Calibri Light" w:cs="Calibri Light"/>
          <w:color w:val="000000"/>
          <w:sz w:val="22"/>
        </w:rPr>
        <w:t>taboo</w:t>
      </w:r>
      <w:proofErr w:type="gramEnd"/>
      <w:r w:rsidRPr="009A6914">
        <w:rPr>
          <w:rFonts w:ascii="Calibri Light" w:hAnsi="Calibri Light" w:cs="Calibri Light"/>
          <w:color w:val="000000"/>
          <w:sz w:val="22"/>
        </w:rPr>
        <w:t xml:space="preserve"> and everyone lives and dies well. </w:t>
      </w:r>
    </w:p>
    <w:p w14:paraId="48690B7C" w14:textId="77777777" w:rsidR="008E307D" w:rsidRPr="009A6914" w:rsidRDefault="008E307D" w:rsidP="001A380C">
      <w:pPr>
        <w:spacing w:after="0" w:line="240" w:lineRule="auto"/>
        <w:rPr>
          <w:rFonts w:ascii="Calibri Light" w:hAnsi="Calibri Light" w:cs="Calibri Light"/>
          <w:color w:val="000000"/>
          <w:sz w:val="22"/>
        </w:rPr>
      </w:pPr>
    </w:p>
    <w:p w14:paraId="00EA802C"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mission is that we will work with and through others using our skills and expertise so that people have choice and support at the end of their life. </w:t>
      </w:r>
    </w:p>
    <w:p w14:paraId="3F43CF95" w14:textId="77777777" w:rsidR="008E307D" w:rsidRPr="009A6914" w:rsidRDefault="008E307D" w:rsidP="001A380C">
      <w:pPr>
        <w:spacing w:after="0" w:line="240" w:lineRule="auto"/>
        <w:rPr>
          <w:rFonts w:ascii="Calibri Light" w:hAnsi="Calibri Light" w:cs="Calibri Light"/>
          <w:color w:val="000000"/>
          <w:sz w:val="22"/>
        </w:rPr>
      </w:pPr>
    </w:p>
    <w:p w14:paraId="277F586E" w14:textId="77777777" w:rsidR="008E307D" w:rsidRPr="009A6914" w:rsidRDefault="008E307D" w:rsidP="001A380C">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In order to make these a reality we have developed four strategic priorities which give direction to all that we do. Our values, guiding the work of the hospice focus on six areas. These apply to all who work on behalf of Prospect Hospice, including trustees.</w:t>
      </w:r>
    </w:p>
    <w:tbl>
      <w:tblPr>
        <w:tblW w:w="9310" w:type="dxa"/>
        <w:tblLook w:val="04A0" w:firstRow="1" w:lastRow="0" w:firstColumn="1" w:lastColumn="0" w:noHBand="0" w:noVBand="1"/>
      </w:tblPr>
      <w:tblGrid>
        <w:gridCol w:w="9310"/>
      </w:tblGrid>
      <w:tr w:rsidR="001A380C" w:rsidRPr="009A6914" w14:paraId="61EF9AF7" w14:textId="77777777" w:rsidTr="001A380C">
        <w:trPr>
          <w:trHeight w:val="2724"/>
        </w:trPr>
        <w:tc>
          <w:tcPr>
            <w:tcW w:w="9310" w:type="dxa"/>
            <w:shd w:val="clear" w:color="auto" w:fill="auto"/>
          </w:tcPr>
          <w:p w14:paraId="5B7035F9" w14:textId="77777777" w:rsidR="001A380C" w:rsidRPr="009A6914" w:rsidRDefault="001A380C" w:rsidP="001A380C">
            <w:pPr>
              <w:spacing w:after="0" w:line="240" w:lineRule="auto"/>
              <w:rPr>
                <w:rFonts w:ascii="Calibri" w:hAnsi="Calibri" w:cs="Arial"/>
                <w:b/>
                <w:color w:val="70AD47"/>
                <w:sz w:val="22"/>
              </w:rPr>
            </w:pPr>
          </w:p>
          <w:p w14:paraId="7AD36C44" w14:textId="77777777" w:rsidR="001A380C" w:rsidRPr="009A6914" w:rsidRDefault="001A380C" w:rsidP="001A380C">
            <w:pPr>
              <w:numPr>
                <w:ilvl w:val="0"/>
                <w:numId w:val="5"/>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Secure the continuity of Prospect Hospice charity for our community for generations to come</w:t>
            </w:r>
          </w:p>
          <w:p w14:paraId="1BED729A" w14:textId="77777777" w:rsidR="001A380C" w:rsidRPr="009A6914" w:rsidRDefault="001A380C" w:rsidP="001A380C">
            <w:pPr>
              <w:spacing w:after="0" w:line="240" w:lineRule="auto"/>
              <w:ind w:left="720"/>
              <w:rPr>
                <w:rFonts w:ascii="Calibri Light" w:hAnsi="Calibri Light" w:cs="Calibri Light"/>
                <w:color w:val="000000"/>
                <w:sz w:val="22"/>
              </w:rPr>
            </w:pPr>
          </w:p>
          <w:p w14:paraId="7F524832" w14:textId="77777777" w:rsidR="001A380C" w:rsidRPr="009A6914" w:rsidRDefault="001A380C" w:rsidP="001A380C">
            <w:pPr>
              <w:numPr>
                <w:ilvl w:val="0"/>
                <w:numId w:val="5"/>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Take pride in being a great place to work and thrive</w:t>
            </w:r>
          </w:p>
          <w:p w14:paraId="12A8A698" w14:textId="77777777" w:rsidR="001A380C" w:rsidRPr="009A6914" w:rsidRDefault="001A380C" w:rsidP="001A380C">
            <w:pPr>
              <w:spacing w:after="0" w:line="240" w:lineRule="auto"/>
              <w:ind w:left="720"/>
              <w:rPr>
                <w:rFonts w:ascii="Calibri Light" w:hAnsi="Calibri Light" w:cs="Calibri Light"/>
                <w:color w:val="000000"/>
                <w:sz w:val="22"/>
              </w:rPr>
            </w:pPr>
          </w:p>
          <w:p w14:paraId="6B0BD594" w14:textId="77777777" w:rsidR="001A380C" w:rsidRPr="009A6914" w:rsidRDefault="001A380C" w:rsidP="001A380C">
            <w:pPr>
              <w:numPr>
                <w:ilvl w:val="0"/>
                <w:numId w:val="5"/>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Deliver bespoke specialist care that supports dignity and choice</w:t>
            </w:r>
          </w:p>
          <w:p w14:paraId="400D9018" w14:textId="77777777" w:rsidR="001A380C" w:rsidRPr="009A6914" w:rsidRDefault="001A380C" w:rsidP="001A380C">
            <w:pPr>
              <w:spacing w:after="0" w:line="240" w:lineRule="auto"/>
              <w:rPr>
                <w:rFonts w:ascii="Calibri" w:hAnsi="Calibri" w:cs="Arial"/>
                <w:color w:val="000000"/>
                <w:sz w:val="22"/>
              </w:rPr>
            </w:pPr>
          </w:p>
          <w:p w14:paraId="635DAFF9" w14:textId="633C3234" w:rsidR="001A380C" w:rsidRPr="009A6914" w:rsidRDefault="001A380C" w:rsidP="001A380C">
            <w:pPr>
              <w:numPr>
                <w:ilvl w:val="0"/>
                <w:numId w:val="5"/>
              </w:numPr>
              <w:spacing w:after="0" w:line="240" w:lineRule="auto"/>
              <w:rPr>
                <w:rFonts w:ascii="Calibri" w:hAnsi="Calibri" w:cs="Arial"/>
                <w:color w:val="70AD47"/>
                <w:sz w:val="22"/>
              </w:rPr>
            </w:pPr>
            <w:r w:rsidRPr="009A6914">
              <w:rPr>
                <w:rFonts w:ascii="Calibri Light" w:hAnsi="Calibri Light" w:cs="Calibri Light"/>
                <w:color w:val="000000"/>
                <w:sz w:val="22"/>
              </w:rPr>
              <w:t>Use our expertise to educate and influence the delivery of excellence in end-of-life care</w:t>
            </w:r>
          </w:p>
        </w:tc>
      </w:tr>
    </w:tbl>
    <w:p w14:paraId="4018D856" w14:textId="77777777" w:rsidR="008E307D"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Our Team</w:t>
      </w:r>
    </w:p>
    <w:p w14:paraId="14303695" w14:textId="77777777" w:rsidR="008E307D" w:rsidRDefault="008E307D" w:rsidP="001A380C">
      <w:pPr>
        <w:spacing w:after="0" w:line="240" w:lineRule="auto"/>
        <w:rPr>
          <w:rFonts w:ascii="Calibri Light" w:hAnsi="Calibri Light" w:cs="Calibri Light"/>
          <w:b/>
          <w:color w:val="70AD47"/>
          <w:sz w:val="24"/>
          <w:szCs w:val="24"/>
        </w:rPr>
      </w:pPr>
    </w:p>
    <w:p w14:paraId="18AAB5B8" w14:textId="6CE207A1" w:rsidR="008E307D" w:rsidRDefault="008E307D" w:rsidP="001A380C">
      <w:pPr>
        <w:spacing w:after="0" w:line="240" w:lineRule="auto"/>
        <w:rPr>
          <w:rFonts w:ascii="Calibri Light" w:hAnsi="Calibri Light" w:cs="Calibri Light"/>
          <w:sz w:val="22"/>
        </w:rPr>
      </w:pPr>
      <w:r w:rsidRPr="00226773">
        <w:rPr>
          <w:rFonts w:ascii="Calibri Light" w:hAnsi="Calibri Light" w:cs="Calibri Light"/>
          <w:sz w:val="22"/>
        </w:rPr>
        <w:t>We currently have 1</w:t>
      </w:r>
      <w:r w:rsidR="00004EF3">
        <w:rPr>
          <w:rFonts w:ascii="Calibri Light" w:hAnsi="Calibri Light" w:cs="Calibri Light"/>
          <w:sz w:val="22"/>
        </w:rPr>
        <w:t>8</w:t>
      </w:r>
      <w:r w:rsidRPr="00226773">
        <w:rPr>
          <w:rFonts w:ascii="Calibri Light" w:hAnsi="Calibri Light" w:cs="Calibri Light"/>
          <w:sz w:val="22"/>
        </w:rPr>
        <w:t xml:space="preserve"> shops in Swindon, Marlborough, Pewsey and the surrounding areas. Each shop has a manager and assistant shop manager supported by a team of volunteers. Our shops are at the heart of the charity and our community, raising vital funds and increasing public awareness of the incredible work we do.</w:t>
      </w:r>
    </w:p>
    <w:p w14:paraId="680A012C" w14:textId="77777777" w:rsidR="008E307D" w:rsidRDefault="008E307D" w:rsidP="001A380C">
      <w:pPr>
        <w:spacing w:after="0" w:line="240" w:lineRule="auto"/>
        <w:rPr>
          <w:rFonts w:ascii="Calibri Light" w:hAnsi="Calibri Light" w:cs="Calibri Light"/>
          <w:b/>
          <w:color w:val="70AD47"/>
          <w:sz w:val="22"/>
        </w:rPr>
      </w:pPr>
    </w:p>
    <w:p w14:paraId="3AFFB170" w14:textId="77777777" w:rsidR="001127B0"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Main Purpose &amp; Scope</w:t>
      </w:r>
    </w:p>
    <w:p w14:paraId="7E46F392" w14:textId="77777777" w:rsidR="008E307D" w:rsidRPr="008E307D" w:rsidRDefault="008E307D" w:rsidP="001A380C">
      <w:pPr>
        <w:spacing w:after="0" w:line="240" w:lineRule="auto"/>
        <w:rPr>
          <w:rFonts w:ascii="Calibri Light" w:hAnsi="Calibri Light" w:cs="Calibri Light"/>
          <w:b/>
          <w:color w:val="70AD47"/>
          <w:sz w:val="24"/>
          <w:szCs w:val="24"/>
        </w:rPr>
      </w:pPr>
    </w:p>
    <w:p w14:paraId="02FB18BC" w14:textId="78BAD4CF" w:rsidR="008E307D" w:rsidRPr="008E307D" w:rsidRDefault="008E307D" w:rsidP="001A380C">
      <w:pPr>
        <w:rPr>
          <w:rFonts w:asciiTheme="majorHAnsi" w:hAnsiTheme="majorHAnsi" w:cstheme="majorHAnsi"/>
          <w:color w:val="000000"/>
          <w:sz w:val="22"/>
        </w:rPr>
      </w:pPr>
      <w:r w:rsidRPr="008E307D">
        <w:rPr>
          <w:rFonts w:asciiTheme="majorHAnsi" w:hAnsiTheme="majorHAnsi" w:cstheme="majorHAnsi"/>
          <w:color w:val="000000"/>
          <w:sz w:val="22"/>
        </w:rPr>
        <w:t>Prospect Hospice operates 1</w:t>
      </w:r>
      <w:r w:rsidR="00004EF3">
        <w:rPr>
          <w:rFonts w:asciiTheme="majorHAnsi" w:hAnsiTheme="majorHAnsi" w:cstheme="majorHAnsi"/>
          <w:color w:val="000000"/>
          <w:sz w:val="22"/>
        </w:rPr>
        <w:t>8</w:t>
      </w:r>
      <w:r w:rsidRPr="008E307D">
        <w:rPr>
          <w:rFonts w:asciiTheme="majorHAnsi" w:hAnsiTheme="majorHAnsi" w:cstheme="majorHAnsi"/>
          <w:color w:val="000000"/>
          <w:sz w:val="22"/>
        </w:rPr>
        <w:t xml:space="preserve"> shops selling donated goods as part of its income generation strategy. Each shop has a </w:t>
      </w:r>
      <w:r w:rsidR="00004EF3">
        <w:rPr>
          <w:rFonts w:asciiTheme="majorHAnsi" w:hAnsiTheme="majorHAnsi" w:cstheme="majorHAnsi"/>
          <w:color w:val="000000"/>
          <w:sz w:val="22"/>
        </w:rPr>
        <w:t>m</w:t>
      </w:r>
      <w:r w:rsidRPr="008E307D">
        <w:rPr>
          <w:rFonts w:asciiTheme="majorHAnsi" w:hAnsiTheme="majorHAnsi" w:cstheme="majorHAnsi"/>
          <w:color w:val="000000"/>
          <w:sz w:val="22"/>
        </w:rPr>
        <w:t>anager who is a paid member of staff and is supported by volunteers.</w:t>
      </w:r>
    </w:p>
    <w:p w14:paraId="75F09EF6" w14:textId="7A278363" w:rsidR="008E307D" w:rsidRPr="008E307D" w:rsidRDefault="008E307D" w:rsidP="001A380C">
      <w:pPr>
        <w:rPr>
          <w:rFonts w:asciiTheme="majorHAnsi" w:hAnsiTheme="majorHAnsi" w:cstheme="majorHAnsi"/>
          <w:color w:val="000000"/>
          <w:sz w:val="22"/>
        </w:rPr>
      </w:pPr>
      <w:r w:rsidRPr="008E307D">
        <w:rPr>
          <w:rFonts w:asciiTheme="majorHAnsi" w:hAnsiTheme="majorHAnsi" w:cstheme="majorHAnsi"/>
          <w:color w:val="000000"/>
          <w:sz w:val="22"/>
        </w:rPr>
        <w:t xml:space="preserve">Each </w:t>
      </w:r>
      <w:r w:rsidR="00004EF3">
        <w:rPr>
          <w:rFonts w:asciiTheme="majorHAnsi" w:hAnsiTheme="majorHAnsi" w:cstheme="majorHAnsi"/>
          <w:color w:val="000000"/>
          <w:sz w:val="22"/>
        </w:rPr>
        <w:t>s</w:t>
      </w:r>
      <w:r w:rsidRPr="008E307D">
        <w:rPr>
          <w:rFonts w:asciiTheme="majorHAnsi" w:hAnsiTheme="majorHAnsi" w:cstheme="majorHAnsi"/>
          <w:color w:val="000000"/>
          <w:sz w:val="22"/>
        </w:rPr>
        <w:t xml:space="preserve">hop </w:t>
      </w:r>
      <w:r w:rsidR="00004EF3">
        <w:rPr>
          <w:rFonts w:asciiTheme="majorHAnsi" w:hAnsiTheme="majorHAnsi" w:cstheme="majorHAnsi"/>
          <w:color w:val="000000"/>
          <w:sz w:val="22"/>
        </w:rPr>
        <w:t>m</w:t>
      </w:r>
      <w:r w:rsidRPr="008E307D">
        <w:rPr>
          <w:rFonts w:asciiTheme="majorHAnsi" w:hAnsiTheme="majorHAnsi" w:cstheme="majorHAnsi"/>
          <w:color w:val="000000"/>
          <w:sz w:val="22"/>
        </w:rPr>
        <w:t xml:space="preserve">anager is required to achieve, and where possible, exceed agreed sales targets to maximise income generation. </w:t>
      </w:r>
    </w:p>
    <w:p w14:paraId="2B0F4C31" w14:textId="77777777" w:rsidR="008E307D" w:rsidRDefault="008E307D" w:rsidP="001A380C">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Key Accountabilities and areas of responsibility</w:t>
      </w:r>
    </w:p>
    <w:p w14:paraId="04EAB1EC" w14:textId="77777777" w:rsidR="008E307D" w:rsidRDefault="008E307D" w:rsidP="001A380C">
      <w:pPr>
        <w:spacing w:after="0" w:line="240" w:lineRule="auto"/>
        <w:rPr>
          <w:rFonts w:ascii="Calibri Light" w:hAnsi="Calibri Light" w:cs="Calibri Light"/>
          <w:b/>
          <w:color w:val="70AD47"/>
          <w:sz w:val="24"/>
          <w:szCs w:val="24"/>
        </w:rPr>
      </w:pPr>
    </w:p>
    <w:p w14:paraId="3AB84E1A" w14:textId="2D5524D5" w:rsidR="008E307D" w:rsidRPr="008E307D" w:rsidRDefault="008E307D" w:rsidP="001A380C">
      <w:pPr>
        <w:rPr>
          <w:rFonts w:ascii="Calibri Light" w:hAnsi="Calibri Light" w:cs="Calibri Light"/>
          <w:color w:val="000000"/>
          <w:sz w:val="22"/>
        </w:rPr>
      </w:pPr>
      <w:r w:rsidRPr="008E307D">
        <w:rPr>
          <w:rFonts w:ascii="Calibri Light" w:hAnsi="Calibri Light" w:cs="Calibri Light"/>
          <w:color w:val="000000"/>
          <w:sz w:val="22"/>
        </w:rPr>
        <w:t xml:space="preserve">The prime purpose is to be responsible for </w:t>
      </w:r>
      <w:r w:rsidR="00004EF3">
        <w:rPr>
          <w:rFonts w:ascii="Calibri Light" w:hAnsi="Calibri Light" w:cs="Calibri Light"/>
          <w:color w:val="000000"/>
          <w:sz w:val="22"/>
        </w:rPr>
        <w:t>d</w:t>
      </w:r>
      <w:r w:rsidRPr="008E307D">
        <w:rPr>
          <w:rFonts w:ascii="Calibri Light" w:hAnsi="Calibri Light" w:cs="Calibri Light"/>
          <w:color w:val="000000"/>
          <w:sz w:val="22"/>
        </w:rPr>
        <w:t>uty</w:t>
      </w:r>
      <w:r w:rsidR="00004EF3">
        <w:rPr>
          <w:rFonts w:ascii="Calibri Light" w:hAnsi="Calibri Light" w:cs="Calibri Light"/>
          <w:color w:val="000000"/>
          <w:sz w:val="22"/>
        </w:rPr>
        <w:t>/relief m</w:t>
      </w:r>
      <w:r w:rsidRPr="008E307D">
        <w:rPr>
          <w:rFonts w:ascii="Calibri Light" w:hAnsi="Calibri Light" w:cs="Calibri Light"/>
          <w:color w:val="000000"/>
          <w:sz w:val="22"/>
        </w:rPr>
        <w:t>anagement of the shops in the manager’s absence, ensuring that there is a focus on driving sales income.</w:t>
      </w:r>
    </w:p>
    <w:p w14:paraId="4B990B18" w14:textId="77777777" w:rsidR="008E307D" w:rsidRPr="008E307D" w:rsidRDefault="008E307D" w:rsidP="001A380C">
      <w:pPr>
        <w:rPr>
          <w:rFonts w:ascii="Calibri Light" w:hAnsi="Calibri Light" w:cs="Calibri Light"/>
          <w:color w:val="000000"/>
          <w:sz w:val="22"/>
        </w:rPr>
      </w:pPr>
      <w:r w:rsidRPr="008E307D">
        <w:rPr>
          <w:rFonts w:ascii="Calibri Light" w:hAnsi="Calibri Light" w:cs="Calibri Light"/>
          <w:color w:val="000000"/>
          <w:sz w:val="22"/>
        </w:rPr>
        <w:t>A key element will be to provide supervision and support to all shop volunteers</w:t>
      </w:r>
      <w:r w:rsidRPr="008E307D">
        <w:rPr>
          <w:rFonts w:ascii="Calibri Light" w:hAnsi="Calibri Light" w:cs="Calibri Light"/>
          <w:bCs/>
          <w:color w:val="000000"/>
          <w:sz w:val="22"/>
        </w:rPr>
        <w:t>.</w:t>
      </w:r>
    </w:p>
    <w:p w14:paraId="494B74C8" w14:textId="77777777" w:rsidR="008E307D" w:rsidRPr="008E307D" w:rsidRDefault="008E307D" w:rsidP="001A380C">
      <w:pPr>
        <w:pStyle w:val="BodyText"/>
        <w:rPr>
          <w:rFonts w:ascii="Calibri Light" w:hAnsi="Calibri Light" w:cs="Calibri Light"/>
          <w:bCs/>
          <w:color w:val="000000"/>
          <w:sz w:val="22"/>
          <w:szCs w:val="22"/>
        </w:rPr>
      </w:pPr>
      <w:r w:rsidRPr="008E307D">
        <w:rPr>
          <w:rFonts w:ascii="Calibri Light" w:hAnsi="Calibri Light" w:cs="Calibri Light"/>
          <w:color w:val="000000"/>
          <w:sz w:val="22"/>
          <w:szCs w:val="22"/>
        </w:rPr>
        <w:t>Another crucial aspect will be to be responsible for the security of the shop premises, the stock held and accountable for the takings and complying with the prescribed banking procedures</w:t>
      </w:r>
      <w:r w:rsidRPr="008E307D">
        <w:rPr>
          <w:rFonts w:ascii="Calibri Light" w:hAnsi="Calibri Light" w:cs="Calibri Light"/>
          <w:bCs/>
          <w:color w:val="000000"/>
          <w:sz w:val="22"/>
          <w:szCs w:val="22"/>
        </w:rPr>
        <w:t>.</w:t>
      </w:r>
    </w:p>
    <w:p w14:paraId="6ECBE70F" w14:textId="77777777" w:rsidR="008E307D" w:rsidRPr="008E307D" w:rsidRDefault="008E307D" w:rsidP="001A380C">
      <w:pPr>
        <w:pStyle w:val="BodyText"/>
        <w:rPr>
          <w:rFonts w:ascii="Calibri Light" w:hAnsi="Calibri Light" w:cs="Calibri Light"/>
          <w:bCs/>
          <w:color w:val="70AD47" w:themeColor="accent6"/>
          <w:sz w:val="22"/>
          <w:szCs w:val="22"/>
        </w:rPr>
      </w:pPr>
    </w:p>
    <w:p w14:paraId="1F6C1274" w14:textId="77777777" w:rsidR="008E307D" w:rsidRPr="008E307D" w:rsidRDefault="008E307D" w:rsidP="001A380C">
      <w:pPr>
        <w:spacing w:after="0" w:line="240" w:lineRule="auto"/>
        <w:contextualSpacing/>
        <w:rPr>
          <w:rFonts w:ascii="Calibri Light" w:hAnsi="Calibri Light" w:cs="Calibri Light"/>
          <w:b/>
          <w:color w:val="70AD47" w:themeColor="accent6"/>
          <w:sz w:val="22"/>
        </w:rPr>
      </w:pPr>
      <w:r w:rsidRPr="008E307D">
        <w:rPr>
          <w:rFonts w:ascii="Calibri Light" w:hAnsi="Calibri Light" w:cs="Calibri Light"/>
          <w:b/>
          <w:color w:val="70AD47" w:themeColor="accent6"/>
          <w:sz w:val="22"/>
        </w:rPr>
        <w:t>Responsibilities will include but will not be restricted to:</w:t>
      </w:r>
    </w:p>
    <w:p w14:paraId="100CA41E" w14:textId="77777777" w:rsidR="008E307D" w:rsidRPr="008E307D" w:rsidRDefault="008E307D" w:rsidP="001A380C">
      <w:pPr>
        <w:spacing w:after="0" w:line="240" w:lineRule="auto"/>
        <w:contextualSpacing/>
        <w:rPr>
          <w:rFonts w:ascii="Calibri Light" w:hAnsi="Calibri Light" w:cs="Calibri Light"/>
          <w:color w:val="000000"/>
          <w:sz w:val="22"/>
        </w:rPr>
      </w:pPr>
    </w:p>
    <w:p w14:paraId="5000BA4F"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Ensuring compliance with Trading Standards and Health and Safety legislation, maintaining a safe environment for customers and volunteers.</w:t>
      </w:r>
    </w:p>
    <w:p w14:paraId="46F8575E"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Effectively managing and displaying stock in order to maximise footfall and sales.</w:t>
      </w:r>
    </w:p>
    <w:p w14:paraId="403C95DA"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Gift Aid – take every opportunity to increase our GA income, through donor sign up and correct processing of stock.</w:t>
      </w:r>
    </w:p>
    <w:p w14:paraId="6F4DAAD4"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Ensure adequate volunteer cover is in place during opening hours, managing a rota arrangement across all volunteers.</w:t>
      </w:r>
    </w:p>
    <w:p w14:paraId="119F70AB"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Regularly liaise with the Area Manager on sales, stock levels and merchandising standards and displays.</w:t>
      </w:r>
    </w:p>
    <w:p w14:paraId="2CB20818"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As a member of the Shop Management Team, contribute to the development of ideas for improvements to presentation and retail practice.</w:t>
      </w:r>
    </w:p>
    <w:p w14:paraId="44ED4E7F"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Ensure that all relevant documentation relating to cash handling is processed and that all discrepancies are investigated and documented.</w:t>
      </w:r>
    </w:p>
    <w:p w14:paraId="5EE92671"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Undertake daily till and safe reconciliation and banking.</w:t>
      </w:r>
    </w:p>
    <w:p w14:paraId="3174A1C1"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Attend all training courses and meetings as directed by the Area Manager/Head of Retail, relaying relevant information to all shop volunteers.</w:t>
      </w:r>
    </w:p>
    <w:p w14:paraId="626E47BF"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Recruit volunteers and provide induction and on the job training of all volunteers to the proficient level.</w:t>
      </w:r>
    </w:p>
    <w:p w14:paraId="3BC35409"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Manage housekeeping duties to maintain a clean and tidy environment.</w:t>
      </w:r>
    </w:p>
    <w:p w14:paraId="4F7BBB74" w14:textId="77777777" w:rsidR="008E307D" w:rsidRP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Comply with Prospect Hospice’s Policies and Procedures.</w:t>
      </w:r>
    </w:p>
    <w:p w14:paraId="58D33757" w14:textId="77777777" w:rsidR="008E307D" w:rsidRDefault="008E307D" w:rsidP="001A380C">
      <w:pPr>
        <w:numPr>
          <w:ilvl w:val="0"/>
          <w:numId w:val="3"/>
        </w:numPr>
        <w:suppressAutoHyphens w:val="0"/>
        <w:autoSpaceDN/>
        <w:spacing w:after="0" w:line="240" w:lineRule="auto"/>
        <w:textAlignment w:val="auto"/>
        <w:rPr>
          <w:rFonts w:ascii="Calibri Light" w:hAnsi="Calibri Light" w:cs="Calibri Light"/>
          <w:color w:val="auto"/>
          <w:sz w:val="22"/>
        </w:rPr>
      </w:pPr>
      <w:r w:rsidRPr="008E307D">
        <w:rPr>
          <w:rFonts w:ascii="Calibri Light" w:hAnsi="Calibri Light" w:cs="Calibri Light"/>
          <w:color w:val="auto"/>
          <w:sz w:val="22"/>
        </w:rPr>
        <w:t>Undertake any reasonable task as directed by the Head of Retail, Area Manager or Shop Manager as may be deemed appropriate within the scope of the job.</w:t>
      </w:r>
    </w:p>
    <w:p w14:paraId="39FEFB84"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0603DAE9"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5CF1DBF5"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45903280"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47EE32F0"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1825043F"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5F209D4E"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013FB0ED"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037323AE"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732C8ACC"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0ED5AF7A"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36B99D2F" w14:textId="77777777" w:rsidR="008E307D" w:rsidRDefault="008E307D" w:rsidP="001A380C">
      <w:pPr>
        <w:suppressAutoHyphens w:val="0"/>
        <w:autoSpaceDN/>
        <w:spacing w:after="0" w:line="240" w:lineRule="auto"/>
        <w:ind w:left="720"/>
        <w:textAlignment w:val="auto"/>
        <w:rPr>
          <w:rFonts w:ascii="Calibri Light" w:hAnsi="Calibri Light" w:cs="Calibri Light"/>
          <w:color w:val="auto"/>
          <w:sz w:val="22"/>
        </w:rPr>
      </w:pPr>
    </w:p>
    <w:p w14:paraId="5783D7D2" w14:textId="77777777" w:rsidR="008E307D" w:rsidRDefault="008E307D" w:rsidP="001A380C">
      <w:pPr>
        <w:pStyle w:val="BodyText"/>
        <w:rPr>
          <w:rFonts w:ascii="Calibri Light" w:hAnsi="Calibri Light" w:cs="Calibri Light"/>
          <w:b/>
          <w:color w:val="70AD47"/>
          <w:szCs w:val="24"/>
        </w:rPr>
      </w:pPr>
      <w:r w:rsidRPr="009A6914">
        <w:rPr>
          <w:rFonts w:ascii="Calibri Light" w:hAnsi="Calibri Light" w:cs="Calibri Light"/>
          <w:b/>
          <w:color w:val="70AD47"/>
          <w:szCs w:val="24"/>
        </w:rPr>
        <w:t>Key Contacts</w:t>
      </w:r>
    </w:p>
    <w:p w14:paraId="77FB8973" w14:textId="77777777" w:rsidR="008E307D" w:rsidRDefault="008E307D" w:rsidP="001A380C">
      <w:pPr>
        <w:pStyle w:val="BodyText"/>
        <w:rPr>
          <w:rFonts w:ascii="Calibri Light" w:hAnsi="Calibri Light" w:cs="Calibri Light"/>
          <w:b/>
          <w:color w:val="70AD47"/>
          <w:szCs w:val="24"/>
        </w:rPr>
      </w:pPr>
    </w:p>
    <w:p w14:paraId="07D4EBC7"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Shop Manager</w:t>
      </w:r>
    </w:p>
    <w:p w14:paraId="0E65F375"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Assistant Shop Manager</w:t>
      </w:r>
    </w:p>
    <w:p w14:paraId="783991E3"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Area Manager</w:t>
      </w:r>
    </w:p>
    <w:p w14:paraId="539EAF1E"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Head of Retail</w:t>
      </w:r>
    </w:p>
    <w:p w14:paraId="09B10345"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Distribution Centre Team</w:t>
      </w:r>
    </w:p>
    <w:p w14:paraId="66D71AB9"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Finance</w:t>
      </w:r>
    </w:p>
    <w:p w14:paraId="65290EEF"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Head of Voluntary Services</w:t>
      </w:r>
    </w:p>
    <w:p w14:paraId="732EDDF5"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Voluntary Services Manager</w:t>
      </w:r>
    </w:p>
    <w:p w14:paraId="6805F8DC"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 xml:space="preserve">Voluntary Services Co-ordinator </w:t>
      </w:r>
    </w:p>
    <w:p w14:paraId="48290FAD" w14:textId="77777777" w:rsidR="008E307D" w:rsidRPr="008E307D" w:rsidRDefault="008E307D" w:rsidP="001A380C">
      <w:pPr>
        <w:numPr>
          <w:ilvl w:val="0"/>
          <w:numId w:val="3"/>
        </w:numPr>
        <w:suppressAutoHyphens w:val="0"/>
        <w:autoSpaceDN/>
        <w:spacing w:after="0" w:line="240" w:lineRule="auto"/>
        <w:textAlignment w:val="auto"/>
        <w:rPr>
          <w:rFonts w:asciiTheme="majorHAnsi" w:hAnsiTheme="majorHAnsi" w:cstheme="majorHAnsi"/>
          <w:color w:val="auto"/>
          <w:sz w:val="22"/>
        </w:rPr>
      </w:pPr>
      <w:r w:rsidRPr="008E307D">
        <w:rPr>
          <w:rFonts w:asciiTheme="majorHAnsi" w:hAnsiTheme="majorHAnsi" w:cstheme="majorHAnsi"/>
          <w:color w:val="auto"/>
          <w:sz w:val="22"/>
        </w:rPr>
        <w:t>Volunteers</w:t>
      </w:r>
    </w:p>
    <w:p w14:paraId="6A4B2E12" w14:textId="77777777" w:rsidR="008E307D" w:rsidRDefault="008E307D" w:rsidP="001A380C">
      <w:pPr>
        <w:pStyle w:val="BodyText"/>
        <w:rPr>
          <w:rFonts w:ascii="Calibri Light" w:hAnsi="Calibri Light" w:cs="Calibri Light"/>
          <w:i/>
          <w:sz w:val="22"/>
          <w:szCs w:val="22"/>
        </w:rPr>
      </w:pPr>
    </w:p>
    <w:p w14:paraId="61335AA7" w14:textId="77777777" w:rsidR="008E307D" w:rsidRPr="00A37283" w:rsidRDefault="008E307D" w:rsidP="001A380C">
      <w:pPr>
        <w:suppressAutoHyphens w:val="0"/>
        <w:autoSpaceDN/>
        <w:spacing w:after="0" w:line="240" w:lineRule="auto"/>
        <w:textAlignment w:val="auto"/>
        <w:rPr>
          <w:rFonts w:ascii="Calibri Light" w:hAnsi="Calibri Light" w:cs="Calibri Light"/>
          <w:color w:val="auto"/>
          <w:sz w:val="22"/>
        </w:rPr>
      </w:pPr>
      <w:r w:rsidRPr="005C3DAF">
        <w:rPr>
          <w:rFonts w:ascii="Calibri Light" w:hAnsi="Calibri Light" w:cs="Calibri Light"/>
          <w:b/>
          <w:color w:val="70AD47"/>
          <w:sz w:val="24"/>
          <w:szCs w:val="24"/>
        </w:rPr>
        <w:t>Equality, Diversity and Inclusion</w:t>
      </w:r>
    </w:p>
    <w:p w14:paraId="0A29AB03" w14:textId="77777777" w:rsidR="008E307D" w:rsidRPr="00952303" w:rsidRDefault="008E307D" w:rsidP="001A380C">
      <w:pPr>
        <w:spacing w:after="0" w:line="240" w:lineRule="auto"/>
        <w:rPr>
          <w:rFonts w:ascii="Calibri Light" w:hAnsi="Calibri Light" w:cs="Calibri Light"/>
          <w:b/>
          <w:color w:val="70AD47"/>
          <w:sz w:val="26"/>
          <w:szCs w:val="26"/>
        </w:rPr>
      </w:pPr>
    </w:p>
    <w:p w14:paraId="7B924C9B" w14:textId="6C270BFE" w:rsidR="008E307D" w:rsidRDefault="008E307D" w:rsidP="001A380C">
      <w:pPr>
        <w:pStyle w:val="ListParagraph"/>
        <w:ind w:left="0"/>
        <w:rPr>
          <w:rFonts w:ascii="Calibri Light" w:eastAsia="Calibri" w:hAnsi="Calibri Light" w:cs="Calibri Light"/>
          <w:color w:val="000000"/>
          <w:sz w:val="22"/>
          <w:szCs w:val="22"/>
          <w:lang w:val="en-GB"/>
        </w:rPr>
      </w:pPr>
      <w:r w:rsidRPr="003C5BB8">
        <w:rPr>
          <w:rFonts w:ascii="Calibri Light" w:eastAsia="Calibri" w:hAnsi="Calibri Light" w:cs="Calibri Light"/>
          <w:color w:val="000000"/>
          <w:sz w:val="22"/>
          <w:szCs w:val="22"/>
          <w:lang w:val="en-GB"/>
        </w:rPr>
        <w:t>We are committed to creating a truly equal and inclusive workplace, and we value diversity of thought, ability an</w:t>
      </w:r>
      <w:r>
        <w:rPr>
          <w:rFonts w:ascii="Calibri Light" w:eastAsia="Calibri" w:hAnsi="Calibri Light" w:cs="Calibri Light"/>
          <w:color w:val="000000"/>
          <w:sz w:val="22"/>
          <w:szCs w:val="22"/>
          <w:lang w:val="en-GB"/>
        </w:rPr>
        <w:t xml:space="preserve">d individuality. </w:t>
      </w:r>
      <w:r w:rsidRPr="003C5BB8">
        <w:rPr>
          <w:rFonts w:ascii="Calibri Light" w:eastAsia="Calibri" w:hAnsi="Calibri Light" w:cs="Calibri Light"/>
          <w:color w:val="000000"/>
          <w:sz w:val="22"/>
          <w:szCs w:val="22"/>
          <w:lang w:val="en-GB"/>
        </w:rPr>
        <w:t>Ours is a learning culture. We know that we can only retain our position at th</w:t>
      </w:r>
      <w:r>
        <w:rPr>
          <w:rFonts w:ascii="Calibri Light" w:eastAsia="Calibri" w:hAnsi="Calibri Light" w:cs="Calibri Light"/>
          <w:color w:val="000000"/>
          <w:sz w:val="22"/>
          <w:szCs w:val="22"/>
          <w:lang w:val="en-GB"/>
        </w:rPr>
        <w:t xml:space="preserve">e forefront of excellence in </w:t>
      </w:r>
      <w:r w:rsidR="00004EF3">
        <w:rPr>
          <w:rFonts w:ascii="Calibri Light" w:eastAsia="Calibri" w:hAnsi="Calibri Light" w:cs="Calibri Light"/>
          <w:color w:val="000000"/>
          <w:sz w:val="22"/>
          <w:szCs w:val="22"/>
          <w:lang w:val="en-GB"/>
        </w:rPr>
        <w:t>end-of-life</w:t>
      </w:r>
      <w:r w:rsidRPr="003C5BB8">
        <w:rPr>
          <w:rFonts w:ascii="Calibri Light" w:eastAsia="Calibri" w:hAnsi="Calibri Light" w:cs="Calibri Light"/>
          <w:color w:val="000000"/>
          <w:sz w:val="22"/>
          <w:szCs w:val="22"/>
          <w:lang w:val="en-GB"/>
        </w:rPr>
        <w:t xml:space="preserve"> care by learning, reflecting and innovating, and we expect all our people to pursue continuous professional development.</w:t>
      </w:r>
      <w:r>
        <w:rPr>
          <w:rFonts w:ascii="Calibri Light" w:eastAsia="Calibri" w:hAnsi="Calibri Light" w:cs="Calibri Light"/>
          <w:color w:val="000000"/>
          <w:sz w:val="22"/>
          <w:szCs w:val="22"/>
          <w:lang w:val="en-GB"/>
        </w:rPr>
        <w:t xml:space="preserve"> </w:t>
      </w:r>
    </w:p>
    <w:p w14:paraId="3691D131" w14:textId="77777777" w:rsidR="008E307D" w:rsidRDefault="008E307D" w:rsidP="001A380C">
      <w:pPr>
        <w:pStyle w:val="ListParagraph"/>
        <w:ind w:left="0"/>
        <w:rPr>
          <w:rFonts w:ascii="Calibri Light" w:eastAsia="Calibri" w:hAnsi="Calibri Light" w:cs="Calibri Light"/>
          <w:color w:val="000000"/>
          <w:sz w:val="22"/>
          <w:szCs w:val="22"/>
          <w:lang w:val="en-GB"/>
        </w:rPr>
      </w:pPr>
    </w:p>
    <w:p w14:paraId="13131A72" w14:textId="77777777" w:rsidR="008E307D" w:rsidRDefault="008E307D" w:rsidP="001A380C">
      <w:pPr>
        <w:pStyle w:val="ListParagraph"/>
        <w:ind w:left="0"/>
        <w:rPr>
          <w:rFonts w:ascii="Calibri Light" w:eastAsia="Calibri" w:hAnsi="Calibri Light" w:cs="Calibri Light"/>
          <w:color w:val="000000"/>
          <w:sz w:val="22"/>
          <w:szCs w:val="22"/>
          <w:lang w:val="en-GB"/>
        </w:rPr>
      </w:pPr>
      <w:r>
        <w:rPr>
          <w:rFonts w:ascii="Calibri Light" w:eastAsia="Calibri" w:hAnsi="Calibri Light" w:cs="Calibri Light"/>
          <w:color w:val="000000"/>
          <w:sz w:val="22"/>
          <w:szCs w:val="22"/>
          <w:lang w:val="en-GB"/>
        </w:rPr>
        <w:t>This applies to both service delivery and to our own people practices. You will be willing and able to demonstrate commitment to our equality, diversity and inclusion policy and practices at all times.</w:t>
      </w:r>
    </w:p>
    <w:p w14:paraId="5EEA527E" w14:textId="77777777" w:rsidR="008E307D" w:rsidRDefault="008E307D" w:rsidP="001A380C">
      <w:pPr>
        <w:pStyle w:val="ListParagraph"/>
        <w:ind w:left="0"/>
        <w:rPr>
          <w:rFonts w:ascii="Calibri Light" w:eastAsia="Calibri" w:hAnsi="Calibri Light" w:cs="Calibri Light"/>
          <w:color w:val="000000"/>
          <w:sz w:val="22"/>
          <w:szCs w:val="22"/>
          <w:lang w:val="en-GB"/>
        </w:rPr>
      </w:pPr>
    </w:p>
    <w:p w14:paraId="5E6B85C3" w14:textId="77777777" w:rsidR="008E307D" w:rsidRPr="00744B7F" w:rsidRDefault="008E307D" w:rsidP="001A380C">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Safeguarding</w:t>
      </w:r>
    </w:p>
    <w:p w14:paraId="5DF76972" w14:textId="77777777" w:rsidR="008E307D" w:rsidRPr="00185E9B" w:rsidRDefault="008E307D" w:rsidP="001A380C">
      <w:pPr>
        <w:pStyle w:val="Default"/>
        <w:rPr>
          <w:rFonts w:ascii="Calibri" w:hAnsi="Calibri"/>
          <w:color w:val="auto"/>
          <w:sz w:val="22"/>
          <w:szCs w:val="22"/>
        </w:rPr>
      </w:pPr>
      <w:r w:rsidRPr="00185E9B">
        <w:rPr>
          <w:rFonts w:ascii="Calibri" w:hAnsi="Calibri"/>
          <w:b/>
          <w:bCs/>
          <w:color w:val="auto"/>
          <w:sz w:val="22"/>
          <w:szCs w:val="22"/>
        </w:rPr>
        <w:t xml:space="preserve"> </w:t>
      </w:r>
    </w:p>
    <w:p w14:paraId="779531EC" w14:textId="77777777" w:rsidR="008E307D" w:rsidRPr="005C3DAF" w:rsidRDefault="008E307D" w:rsidP="001A380C">
      <w:pPr>
        <w:rPr>
          <w:rFonts w:ascii="Calibri Light" w:hAnsi="Calibri Light" w:cs="Calibri Light"/>
          <w:color w:val="auto"/>
          <w:sz w:val="22"/>
        </w:rPr>
      </w:pPr>
      <w:r w:rsidRPr="009A6914">
        <w:rPr>
          <w:rFonts w:ascii="Calibri Light" w:hAnsi="Calibri Light" w:cs="Calibri Light"/>
          <w:color w:val="auto"/>
          <w:sz w:val="22"/>
        </w:rPr>
        <w:t>It is the responsibility of the post holder to ensure up-to-date knowledge of and to follow the legislation and guidance regarding Safeguarding Adults and Children as stated in the Hospice Safeguarding Policy</w:t>
      </w:r>
      <w:r>
        <w:rPr>
          <w:rFonts w:ascii="Calibri Light" w:hAnsi="Calibri Light" w:cs="Calibri Light"/>
          <w:color w:val="auto"/>
          <w:sz w:val="22"/>
        </w:rPr>
        <w:t>. This applies to all staff and all staff should ensure that they are aware of their responsibilities and attend the mandatory training as required.</w:t>
      </w:r>
    </w:p>
    <w:p w14:paraId="31A92013" w14:textId="77777777" w:rsidR="008E307D" w:rsidRPr="00744B7F" w:rsidRDefault="008E307D" w:rsidP="001A380C">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Health and Safety</w:t>
      </w:r>
    </w:p>
    <w:p w14:paraId="40403DC3" w14:textId="77777777" w:rsidR="008E307D" w:rsidRPr="009A6914" w:rsidRDefault="008E307D" w:rsidP="001A380C">
      <w:pPr>
        <w:spacing w:after="0" w:line="240" w:lineRule="auto"/>
        <w:rPr>
          <w:rFonts w:ascii="Calibri Light" w:hAnsi="Calibri Light" w:cs="Calibri Light"/>
          <w:b/>
          <w:color w:val="70AD47"/>
          <w:sz w:val="22"/>
        </w:rPr>
      </w:pPr>
    </w:p>
    <w:p w14:paraId="7B8E38E7" w14:textId="77777777" w:rsidR="008E307D" w:rsidRPr="009A6914" w:rsidRDefault="008E307D" w:rsidP="001A380C">
      <w:p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Under the provisions of the Health and Safety at Work Act 1974, it is the duty of every employee</w:t>
      </w:r>
      <w:r>
        <w:rPr>
          <w:rFonts w:ascii="Calibri Light" w:hAnsi="Calibri Light" w:cs="Calibri Light"/>
          <w:color w:val="auto"/>
          <w:sz w:val="22"/>
        </w:rPr>
        <w:t xml:space="preserve"> to: </w:t>
      </w:r>
    </w:p>
    <w:p w14:paraId="1A29F8AC" w14:textId="77777777" w:rsidR="008E307D" w:rsidRPr="009A6914" w:rsidRDefault="008E307D" w:rsidP="001A380C">
      <w:pPr>
        <w:numPr>
          <w:ilvl w:val="0"/>
          <w:numId w:val="4"/>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To take reasonable care of themselves and others at work</w:t>
      </w:r>
    </w:p>
    <w:p w14:paraId="5735909C" w14:textId="77777777" w:rsidR="008E307D" w:rsidRPr="009A6914" w:rsidRDefault="008E307D" w:rsidP="001A380C">
      <w:pPr>
        <w:numPr>
          <w:ilvl w:val="0"/>
          <w:numId w:val="4"/>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To co-operate with the Prospect as far as is necessary to enable them to carry out their legal duty</w:t>
      </w:r>
    </w:p>
    <w:p w14:paraId="3CF99E5E" w14:textId="77777777" w:rsidR="008E307D" w:rsidRPr="009A6914" w:rsidRDefault="008E307D" w:rsidP="001A380C">
      <w:pPr>
        <w:numPr>
          <w:ilvl w:val="0"/>
          <w:numId w:val="4"/>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Not to intentionally or recklessly interfere with anything provided, including personal protective equipment, for health and safety or welfare at work.</w:t>
      </w:r>
    </w:p>
    <w:p w14:paraId="4F3D52FD" w14:textId="77777777" w:rsidR="008E307D" w:rsidRDefault="008E307D" w:rsidP="001A380C">
      <w:pPr>
        <w:pStyle w:val="Default"/>
        <w:rPr>
          <w:rFonts w:ascii="Calibri" w:hAnsi="Calibri"/>
          <w:b/>
          <w:bCs/>
          <w:color w:val="FF0000"/>
          <w:sz w:val="22"/>
          <w:szCs w:val="22"/>
        </w:rPr>
      </w:pPr>
    </w:p>
    <w:p w14:paraId="7EA5A1C0" w14:textId="77777777" w:rsidR="008E307D" w:rsidRPr="00A37283" w:rsidRDefault="008E307D" w:rsidP="001A380C">
      <w:pPr>
        <w:spacing w:after="0" w:line="240" w:lineRule="auto"/>
        <w:rPr>
          <w:rFonts w:ascii="Calibri Light" w:hAnsi="Calibri Light" w:cs="Calibri Light"/>
          <w:b/>
          <w:color w:val="70AD47"/>
          <w:sz w:val="24"/>
          <w:szCs w:val="24"/>
        </w:rPr>
      </w:pPr>
      <w:r w:rsidRPr="00A37283">
        <w:rPr>
          <w:rFonts w:ascii="Calibri Light" w:hAnsi="Calibri Light" w:cs="Calibri Light"/>
          <w:b/>
          <w:color w:val="70AD47"/>
          <w:sz w:val="24"/>
          <w:szCs w:val="24"/>
        </w:rPr>
        <w:t>Infection Prevention and Control</w:t>
      </w:r>
    </w:p>
    <w:p w14:paraId="333B4DE5" w14:textId="77777777" w:rsidR="008E307D" w:rsidRPr="00952303" w:rsidRDefault="008E307D" w:rsidP="001A380C">
      <w:pPr>
        <w:spacing w:after="0" w:line="240" w:lineRule="auto"/>
        <w:rPr>
          <w:rFonts w:ascii="Calibri Light" w:hAnsi="Calibri Light" w:cs="Calibri Light"/>
          <w:b/>
          <w:color w:val="70AD47"/>
          <w:sz w:val="26"/>
          <w:szCs w:val="26"/>
        </w:rPr>
      </w:pPr>
    </w:p>
    <w:p w14:paraId="28C04FCF" w14:textId="77777777" w:rsidR="001A380C" w:rsidRPr="00FB4EE3" w:rsidRDefault="001A380C" w:rsidP="001A380C">
      <w:pPr>
        <w:rPr>
          <w:rFonts w:ascii="Calibri Light" w:hAnsi="Calibri Light" w:cs="Calibri Light"/>
          <w:color w:val="auto"/>
          <w:sz w:val="22"/>
        </w:rPr>
      </w:pPr>
      <w:r w:rsidRPr="00FB4EE3">
        <w:rPr>
          <w:rFonts w:ascii="Calibri Light" w:hAnsi="Calibri Light" w:cs="Calibri Light"/>
          <w:color w:val="auto"/>
          <w:sz w:val="22"/>
        </w:rPr>
        <w:t>All</w:t>
      </w:r>
      <w:r>
        <w:rPr>
          <w:rFonts w:ascii="Calibri Light" w:hAnsi="Calibri Light" w:cs="Calibri Light"/>
          <w:color w:val="auto"/>
          <w:sz w:val="22"/>
        </w:rPr>
        <w:t xml:space="preserve"> staff </w:t>
      </w:r>
      <w:r w:rsidRPr="00FB4EE3">
        <w:rPr>
          <w:rFonts w:ascii="Calibri Light" w:hAnsi="Calibri Light" w:cs="Calibri Light"/>
          <w:color w:val="auto"/>
          <w:sz w:val="22"/>
        </w:rPr>
        <w:t xml:space="preserve">are expected to comply with </w:t>
      </w:r>
      <w:r>
        <w:rPr>
          <w:rFonts w:ascii="Calibri Light" w:hAnsi="Calibri Light" w:cs="Calibri Light"/>
          <w:color w:val="auto"/>
          <w:sz w:val="22"/>
        </w:rPr>
        <w:t>i</w:t>
      </w:r>
      <w:r w:rsidRPr="00FB4EE3">
        <w:rPr>
          <w:rFonts w:ascii="Calibri Light" w:hAnsi="Calibri Light" w:cs="Calibri Light"/>
          <w:color w:val="auto"/>
          <w:sz w:val="22"/>
        </w:rPr>
        <w:t xml:space="preserve">nfection </w:t>
      </w:r>
      <w:r>
        <w:rPr>
          <w:rFonts w:ascii="Calibri Light" w:hAnsi="Calibri Light" w:cs="Calibri Light"/>
          <w:color w:val="auto"/>
          <w:sz w:val="22"/>
        </w:rPr>
        <w:t>p</w:t>
      </w:r>
      <w:r w:rsidRPr="00FB4EE3">
        <w:rPr>
          <w:rFonts w:ascii="Calibri Light" w:hAnsi="Calibri Light" w:cs="Calibri Light"/>
          <w:color w:val="auto"/>
          <w:sz w:val="22"/>
        </w:rPr>
        <w:t xml:space="preserve">revention and </w:t>
      </w:r>
      <w:r>
        <w:rPr>
          <w:rFonts w:ascii="Calibri Light" w:hAnsi="Calibri Light" w:cs="Calibri Light"/>
          <w:color w:val="auto"/>
          <w:sz w:val="22"/>
        </w:rPr>
        <w:t>c</w:t>
      </w:r>
      <w:r w:rsidRPr="00FB4EE3">
        <w:rPr>
          <w:rFonts w:ascii="Calibri Light" w:hAnsi="Calibri Light" w:cs="Calibri Light"/>
          <w:color w:val="auto"/>
          <w:sz w:val="22"/>
        </w:rPr>
        <w:t>ontrol policies</w:t>
      </w:r>
      <w:r>
        <w:rPr>
          <w:rFonts w:ascii="Calibri Light" w:hAnsi="Calibri Light" w:cs="Calibri Light"/>
          <w:color w:val="auto"/>
          <w:sz w:val="22"/>
        </w:rPr>
        <w:t xml:space="preserve"> and for </w:t>
      </w:r>
      <w:r w:rsidRPr="00FB4EE3">
        <w:rPr>
          <w:rFonts w:ascii="Calibri Light" w:hAnsi="Calibri Light" w:cs="Calibri Light"/>
          <w:color w:val="auto"/>
          <w:sz w:val="22"/>
        </w:rPr>
        <w:t xml:space="preserve">protecting themselves and others against infection risks and ensuring a clean safe environment is maintained. </w:t>
      </w:r>
      <w:r>
        <w:rPr>
          <w:rFonts w:ascii="Calibri Light" w:hAnsi="Calibri Light" w:cs="Calibri Light"/>
          <w:color w:val="auto"/>
          <w:sz w:val="22"/>
        </w:rPr>
        <w:t>Whether you are in a clinical or non-clinical</w:t>
      </w:r>
      <w:r w:rsidRPr="00FB4EE3">
        <w:rPr>
          <w:rFonts w:ascii="Calibri Light" w:hAnsi="Calibri Light" w:cs="Calibri Light"/>
          <w:color w:val="auto"/>
          <w:sz w:val="22"/>
        </w:rPr>
        <w:t xml:space="preserve"> </w:t>
      </w:r>
      <w:r>
        <w:rPr>
          <w:rFonts w:ascii="Calibri Light" w:hAnsi="Calibri Light" w:cs="Calibri Light"/>
          <w:color w:val="auto"/>
          <w:sz w:val="22"/>
        </w:rPr>
        <w:t xml:space="preserve">role you </w:t>
      </w:r>
      <w:r w:rsidRPr="00FB4EE3">
        <w:rPr>
          <w:rFonts w:ascii="Calibri Light" w:hAnsi="Calibri Light" w:cs="Calibri Light"/>
          <w:color w:val="auto"/>
          <w:sz w:val="22"/>
        </w:rPr>
        <w:t>are expected to comply with current infection control policies and procedures and to report any</w:t>
      </w:r>
      <w:r>
        <w:rPr>
          <w:rFonts w:ascii="Calibri Light" w:hAnsi="Calibri Light" w:cs="Calibri Light"/>
          <w:color w:val="auto"/>
          <w:sz w:val="22"/>
        </w:rPr>
        <w:t xml:space="preserve"> concerns or issues</w:t>
      </w:r>
      <w:r w:rsidRPr="00FB4EE3">
        <w:rPr>
          <w:rFonts w:ascii="Calibri Light" w:hAnsi="Calibri Light" w:cs="Calibri Light"/>
          <w:color w:val="auto"/>
          <w:sz w:val="22"/>
        </w:rPr>
        <w:t xml:space="preserve"> to</w:t>
      </w:r>
      <w:r>
        <w:rPr>
          <w:rFonts w:ascii="Calibri Light" w:hAnsi="Calibri Light" w:cs="Calibri Light"/>
          <w:color w:val="auto"/>
          <w:sz w:val="22"/>
        </w:rPr>
        <w:t xml:space="preserve"> your</w:t>
      </w:r>
      <w:r w:rsidRPr="00FB4EE3">
        <w:rPr>
          <w:rFonts w:ascii="Calibri Light" w:hAnsi="Calibri Light" w:cs="Calibri Light"/>
          <w:color w:val="auto"/>
          <w:sz w:val="22"/>
        </w:rPr>
        <w:t xml:space="preserve"> </w:t>
      </w:r>
      <w:r>
        <w:rPr>
          <w:rFonts w:ascii="Calibri Light" w:hAnsi="Calibri Light" w:cs="Calibri Light"/>
          <w:color w:val="auto"/>
          <w:sz w:val="22"/>
        </w:rPr>
        <w:t xml:space="preserve">line </w:t>
      </w:r>
      <w:r w:rsidRPr="00FB4EE3">
        <w:rPr>
          <w:rFonts w:ascii="Calibri Light" w:hAnsi="Calibri Light" w:cs="Calibri Light"/>
          <w:color w:val="auto"/>
          <w:sz w:val="22"/>
        </w:rPr>
        <w:t>manager. All staff undertaking patient care activities must attend infection control training and updates as required by the</w:t>
      </w:r>
      <w:r>
        <w:rPr>
          <w:rFonts w:ascii="Calibri Light" w:hAnsi="Calibri Light" w:cs="Calibri Light"/>
          <w:color w:val="auto"/>
          <w:sz w:val="22"/>
        </w:rPr>
        <w:t xml:space="preserve"> hospice. </w:t>
      </w:r>
    </w:p>
    <w:p w14:paraId="42A79EC8" w14:textId="77777777" w:rsidR="001A380C" w:rsidRDefault="001A380C" w:rsidP="001A380C">
      <w:pPr>
        <w:tabs>
          <w:tab w:val="left" w:pos="2724"/>
        </w:tabs>
        <w:rPr>
          <w:rFonts w:ascii="Calibri Light" w:hAnsi="Calibri Light" w:cs="Calibri Light"/>
          <w:color w:val="auto"/>
          <w:sz w:val="22"/>
        </w:rPr>
      </w:pPr>
    </w:p>
    <w:p w14:paraId="4798AC71" w14:textId="7E66A3D2" w:rsidR="008E307D" w:rsidRPr="00FF1A2F" w:rsidRDefault="008E307D" w:rsidP="001A380C">
      <w:pPr>
        <w:tabs>
          <w:tab w:val="left" w:pos="2724"/>
        </w:tabs>
        <w:rPr>
          <w:rFonts w:ascii="Calibri" w:hAnsi="Calibri" w:cs="Arial"/>
          <w:sz w:val="22"/>
        </w:rPr>
      </w:pPr>
      <w:r>
        <w:rPr>
          <w:rFonts w:ascii="Calibri" w:hAnsi="Calibri" w:cs="Arial"/>
          <w:sz w:val="22"/>
        </w:rPr>
        <w:lastRenderedPageBreak/>
        <w:tab/>
      </w:r>
    </w:p>
    <w:p w14:paraId="223E13FE" w14:textId="1FF7DF06" w:rsidR="008E307D" w:rsidRPr="001A380C" w:rsidRDefault="008E307D" w:rsidP="001A380C">
      <w:pPr>
        <w:spacing w:after="0" w:line="240" w:lineRule="auto"/>
        <w:rPr>
          <w:rFonts w:ascii="Calibri Light" w:hAnsi="Calibri Light" w:cs="Calibri Light"/>
          <w:b/>
          <w:color w:val="70AD47"/>
          <w:sz w:val="44"/>
          <w:szCs w:val="44"/>
        </w:rPr>
      </w:pPr>
      <w:r w:rsidRPr="009A6914">
        <w:rPr>
          <w:rFonts w:ascii="Calibri Light" w:hAnsi="Calibri Light" w:cs="Calibri Light"/>
          <w:b/>
          <w:color w:val="70AD47"/>
          <w:sz w:val="44"/>
          <w:szCs w:val="44"/>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759"/>
        <w:gridCol w:w="1474"/>
      </w:tblGrid>
      <w:tr w:rsidR="008E307D" w:rsidRPr="00940AE0" w14:paraId="14D2BE58" w14:textId="77777777" w:rsidTr="001A380C">
        <w:tc>
          <w:tcPr>
            <w:tcW w:w="2783" w:type="dxa"/>
            <w:tcBorders>
              <w:bottom w:val="single" w:sz="4" w:space="0" w:color="auto"/>
            </w:tcBorders>
            <w:shd w:val="clear" w:color="auto" w:fill="70AD47"/>
          </w:tcPr>
          <w:p w14:paraId="4291CCD7"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4759" w:type="dxa"/>
            <w:shd w:val="clear" w:color="auto" w:fill="70AD47"/>
          </w:tcPr>
          <w:p w14:paraId="6E6C3E93"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474" w:type="dxa"/>
            <w:shd w:val="clear" w:color="auto" w:fill="70AD47"/>
          </w:tcPr>
          <w:p w14:paraId="49A991E0"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094E1D9D"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0E8C009D" w14:textId="77777777" w:rsidTr="001A380C">
        <w:trPr>
          <w:trHeight w:val="560"/>
        </w:trPr>
        <w:tc>
          <w:tcPr>
            <w:tcW w:w="2783" w:type="dxa"/>
            <w:tcBorders>
              <w:top w:val="single" w:sz="4" w:space="0" w:color="auto"/>
              <w:left w:val="single" w:sz="4" w:space="0" w:color="auto"/>
              <w:bottom w:val="single" w:sz="4" w:space="0" w:color="auto"/>
              <w:right w:val="single" w:sz="4" w:space="0" w:color="auto"/>
            </w:tcBorders>
            <w:shd w:val="clear" w:color="auto" w:fill="70AD47"/>
          </w:tcPr>
          <w:p w14:paraId="7E6A3B45" w14:textId="33834349" w:rsidR="008E307D" w:rsidRPr="001A380C"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Education and Qualifications</w:t>
            </w:r>
          </w:p>
        </w:tc>
        <w:tc>
          <w:tcPr>
            <w:tcW w:w="4759" w:type="dxa"/>
            <w:tcBorders>
              <w:left w:val="single" w:sz="4" w:space="0" w:color="auto"/>
            </w:tcBorders>
            <w:shd w:val="clear" w:color="auto" w:fill="auto"/>
          </w:tcPr>
          <w:p w14:paraId="4C70C72B"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Hold, or be prepared to achieve, a current qualification or certificate in First Aid</w:t>
            </w:r>
          </w:p>
        </w:tc>
        <w:tc>
          <w:tcPr>
            <w:tcW w:w="1474" w:type="dxa"/>
            <w:shd w:val="clear" w:color="auto" w:fill="auto"/>
          </w:tcPr>
          <w:p w14:paraId="1D959544" w14:textId="77777777" w:rsidR="008E307D" w:rsidRPr="00940AE0" w:rsidRDefault="00764760" w:rsidP="001A380C">
            <w:pPr>
              <w:spacing w:after="0" w:line="240" w:lineRule="auto"/>
              <w:jc w:val="center"/>
              <w:rPr>
                <w:rFonts w:ascii="Calibri Light" w:hAnsi="Calibri Light" w:cs="Calibri Light"/>
                <w:color w:val="70AD47"/>
                <w:sz w:val="24"/>
                <w:szCs w:val="24"/>
              </w:rPr>
            </w:pPr>
            <w:r w:rsidRPr="00764760">
              <w:rPr>
                <w:rFonts w:ascii="Calibri Light" w:hAnsi="Calibri Light" w:cs="Calibri Light"/>
                <w:color w:val="auto"/>
                <w:sz w:val="24"/>
                <w:szCs w:val="24"/>
              </w:rPr>
              <w:t>E</w:t>
            </w:r>
          </w:p>
        </w:tc>
      </w:tr>
    </w:tbl>
    <w:p w14:paraId="2C002F46" w14:textId="77777777" w:rsidR="008E307D" w:rsidRPr="009A6914" w:rsidRDefault="008E307D" w:rsidP="001A380C">
      <w:pPr>
        <w:spacing w:after="0" w:line="240" w:lineRule="auto"/>
        <w:rPr>
          <w:rFonts w:ascii="Calibri Light" w:hAnsi="Calibri Light" w:cs="Calibri Light"/>
          <w:color w:val="70AD4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4806"/>
        <w:gridCol w:w="1474"/>
      </w:tblGrid>
      <w:tr w:rsidR="008E307D" w:rsidRPr="00940AE0" w14:paraId="60A92050" w14:textId="77777777" w:rsidTr="005F09AB">
        <w:tc>
          <w:tcPr>
            <w:tcW w:w="3085" w:type="dxa"/>
            <w:tcBorders>
              <w:bottom w:val="single" w:sz="4" w:space="0" w:color="auto"/>
            </w:tcBorders>
            <w:shd w:val="clear" w:color="auto" w:fill="70AD47"/>
          </w:tcPr>
          <w:p w14:paraId="1E2258AA"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528" w:type="dxa"/>
            <w:shd w:val="clear" w:color="auto" w:fill="70AD47"/>
          </w:tcPr>
          <w:p w14:paraId="26B02922"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60" w:type="dxa"/>
            <w:shd w:val="clear" w:color="auto" w:fill="70AD47"/>
          </w:tcPr>
          <w:p w14:paraId="4F26B9BE"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1BB0974D"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5B0FDF54" w14:textId="77777777" w:rsidTr="005F09AB">
        <w:trPr>
          <w:trHeight w:val="401"/>
        </w:trPr>
        <w:tc>
          <w:tcPr>
            <w:tcW w:w="3085" w:type="dxa"/>
            <w:tcBorders>
              <w:top w:val="single" w:sz="4" w:space="0" w:color="auto"/>
              <w:left w:val="single" w:sz="4" w:space="0" w:color="auto"/>
              <w:bottom w:val="nil"/>
              <w:right w:val="single" w:sz="4" w:space="0" w:color="auto"/>
            </w:tcBorders>
            <w:shd w:val="clear" w:color="auto" w:fill="70AD47"/>
          </w:tcPr>
          <w:p w14:paraId="534997DE"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 xml:space="preserve">Experience and Knowledge </w:t>
            </w:r>
          </w:p>
        </w:tc>
        <w:tc>
          <w:tcPr>
            <w:tcW w:w="5528" w:type="dxa"/>
            <w:tcBorders>
              <w:left w:val="single" w:sz="4" w:space="0" w:color="auto"/>
            </w:tcBorders>
            <w:shd w:val="clear" w:color="auto" w:fill="auto"/>
          </w:tcPr>
          <w:p w14:paraId="495414B0"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An understanding of the Retail and Charity/Volunteer based sectors</w:t>
            </w:r>
          </w:p>
        </w:tc>
        <w:tc>
          <w:tcPr>
            <w:tcW w:w="1560" w:type="dxa"/>
            <w:shd w:val="clear" w:color="auto" w:fill="auto"/>
          </w:tcPr>
          <w:p w14:paraId="39AA7323"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50196D85" w14:textId="77777777" w:rsidTr="005F09AB">
        <w:tc>
          <w:tcPr>
            <w:tcW w:w="3085" w:type="dxa"/>
            <w:tcBorders>
              <w:top w:val="nil"/>
              <w:left w:val="single" w:sz="4" w:space="0" w:color="auto"/>
              <w:bottom w:val="nil"/>
              <w:right w:val="single" w:sz="4" w:space="0" w:color="auto"/>
            </w:tcBorders>
            <w:shd w:val="clear" w:color="auto" w:fill="70AD47"/>
          </w:tcPr>
          <w:p w14:paraId="0AF77CA6"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5375ABB1"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Knowledge of the Trading Standards requirements in relation to the sale of goods and consumer rights</w:t>
            </w:r>
          </w:p>
        </w:tc>
        <w:tc>
          <w:tcPr>
            <w:tcW w:w="1560" w:type="dxa"/>
            <w:shd w:val="clear" w:color="auto" w:fill="auto"/>
          </w:tcPr>
          <w:p w14:paraId="644898C3"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38F33B14" w14:textId="77777777" w:rsidTr="005F09AB">
        <w:tc>
          <w:tcPr>
            <w:tcW w:w="3085" w:type="dxa"/>
            <w:tcBorders>
              <w:top w:val="nil"/>
              <w:left w:val="single" w:sz="4" w:space="0" w:color="auto"/>
              <w:bottom w:val="nil"/>
              <w:right w:val="single" w:sz="4" w:space="0" w:color="auto"/>
            </w:tcBorders>
            <w:shd w:val="clear" w:color="auto" w:fill="70AD47"/>
          </w:tcPr>
          <w:p w14:paraId="7A8B6ABE"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518AFCA6"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Awareness of and compliance with the Health and Safety act legislation and requirements</w:t>
            </w:r>
          </w:p>
        </w:tc>
        <w:tc>
          <w:tcPr>
            <w:tcW w:w="1560" w:type="dxa"/>
            <w:shd w:val="clear" w:color="auto" w:fill="auto"/>
          </w:tcPr>
          <w:p w14:paraId="5C0B4F6F"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EFD79A7" w14:textId="77777777" w:rsidTr="005F09AB">
        <w:tc>
          <w:tcPr>
            <w:tcW w:w="3085" w:type="dxa"/>
            <w:tcBorders>
              <w:top w:val="nil"/>
              <w:left w:val="single" w:sz="4" w:space="0" w:color="auto"/>
              <w:bottom w:val="nil"/>
              <w:right w:val="single" w:sz="4" w:space="0" w:color="auto"/>
            </w:tcBorders>
            <w:shd w:val="clear" w:color="auto" w:fill="70AD47"/>
          </w:tcPr>
          <w:p w14:paraId="662E3B5D"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16A85B78"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Proven line management experience, ideally gained within the Retail or Voluntary sectors</w:t>
            </w:r>
          </w:p>
        </w:tc>
        <w:tc>
          <w:tcPr>
            <w:tcW w:w="1560" w:type="dxa"/>
            <w:shd w:val="clear" w:color="auto" w:fill="auto"/>
          </w:tcPr>
          <w:p w14:paraId="53C9C7A9"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A5A0195" w14:textId="77777777" w:rsidTr="008E307D">
        <w:tc>
          <w:tcPr>
            <w:tcW w:w="3085" w:type="dxa"/>
            <w:tcBorders>
              <w:top w:val="nil"/>
              <w:left w:val="single" w:sz="4" w:space="0" w:color="auto"/>
              <w:bottom w:val="nil"/>
              <w:right w:val="single" w:sz="4" w:space="0" w:color="auto"/>
            </w:tcBorders>
            <w:shd w:val="clear" w:color="auto" w:fill="70AD47"/>
          </w:tcPr>
          <w:p w14:paraId="5D310503"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3C9A1BFB"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Experience of effective stock control management and product display design</w:t>
            </w:r>
          </w:p>
        </w:tc>
        <w:tc>
          <w:tcPr>
            <w:tcW w:w="1560" w:type="dxa"/>
            <w:shd w:val="clear" w:color="auto" w:fill="auto"/>
          </w:tcPr>
          <w:p w14:paraId="7F30487E"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54E8AB6" w14:textId="77777777" w:rsidTr="005F09AB">
        <w:tc>
          <w:tcPr>
            <w:tcW w:w="3085" w:type="dxa"/>
            <w:tcBorders>
              <w:top w:val="nil"/>
              <w:left w:val="single" w:sz="4" w:space="0" w:color="auto"/>
              <w:bottom w:val="single" w:sz="4" w:space="0" w:color="auto"/>
              <w:right w:val="single" w:sz="4" w:space="0" w:color="auto"/>
            </w:tcBorders>
            <w:shd w:val="clear" w:color="auto" w:fill="70AD47"/>
          </w:tcPr>
          <w:p w14:paraId="69FB9C0D"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749E805A"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A team player, experienced in delivering accurate work on a timely basis in order to ensure team success</w:t>
            </w:r>
          </w:p>
        </w:tc>
        <w:tc>
          <w:tcPr>
            <w:tcW w:w="1560" w:type="dxa"/>
            <w:shd w:val="clear" w:color="auto" w:fill="auto"/>
          </w:tcPr>
          <w:p w14:paraId="7FAEF088"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bl>
    <w:p w14:paraId="612C6B51" w14:textId="77777777" w:rsidR="008E307D" w:rsidRPr="009A6914" w:rsidRDefault="008E307D" w:rsidP="001A380C">
      <w:pPr>
        <w:spacing w:after="0" w:line="240" w:lineRule="auto"/>
        <w:rPr>
          <w:rFonts w:ascii="Calibri Light" w:hAnsi="Calibri Light" w:cs="Calibri Light"/>
          <w:color w:val="70AD47"/>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819"/>
        <w:gridCol w:w="1559"/>
      </w:tblGrid>
      <w:tr w:rsidR="008E307D" w:rsidRPr="00940AE0" w14:paraId="02933BC5" w14:textId="77777777" w:rsidTr="008E307D">
        <w:tc>
          <w:tcPr>
            <w:tcW w:w="2689" w:type="dxa"/>
            <w:tcBorders>
              <w:bottom w:val="single" w:sz="4" w:space="0" w:color="auto"/>
            </w:tcBorders>
            <w:shd w:val="clear" w:color="auto" w:fill="70AD47"/>
          </w:tcPr>
          <w:p w14:paraId="001DDE5E"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4819" w:type="dxa"/>
            <w:shd w:val="clear" w:color="auto" w:fill="70AD47"/>
          </w:tcPr>
          <w:p w14:paraId="14E86AC2"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59" w:type="dxa"/>
            <w:shd w:val="clear" w:color="auto" w:fill="70AD47"/>
          </w:tcPr>
          <w:p w14:paraId="33544735"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433C7CF9"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6C2C18FA" w14:textId="77777777" w:rsidTr="008E307D">
        <w:trPr>
          <w:trHeight w:val="401"/>
        </w:trPr>
        <w:tc>
          <w:tcPr>
            <w:tcW w:w="2689" w:type="dxa"/>
            <w:tcBorders>
              <w:top w:val="single" w:sz="4" w:space="0" w:color="auto"/>
              <w:left w:val="single" w:sz="4" w:space="0" w:color="auto"/>
              <w:bottom w:val="nil"/>
              <w:right w:val="single" w:sz="4" w:space="0" w:color="auto"/>
            </w:tcBorders>
            <w:shd w:val="clear" w:color="auto" w:fill="70AD47"/>
          </w:tcPr>
          <w:p w14:paraId="6568A9D7"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Skills</w:t>
            </w:r>
          </w:p>
        </w:tc>
        <w:tc>
          <w:tcPr>
            <w:tcW w:w="4819" w:type="dxa"/>
            <w:tcBorders>
              <w:left w:val="single" w:sz="4" w:space="0" w:color="auto"/>
            </w:tcBorders>
            <w:shd w:val="clear" w:color="auto" w:fill="auto"/>
          </w:tcPr>
          <w:p w14:paraId="7B487C90"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Accurate cash management skills and effective shop security knowledge</w:t>
            </w:r>
          </w:p>
        </w:tc>
        <w:tc>
          <w:tcPr>
            <w:tcW w:w="1559" w:type="dxa"/>
            <w:shd w:val="clear" w:color="auto" w:fill="auto"/>
          </w:tcPr>
          <w:p w14:paraId="26DFA0E4"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88B8164" w14:textId="77777777" w:rsidTr="008E307D">
        <w:tc>
          <w:tcPr>
            <w:tcW w:w="2689" w:type="dxa"/>
            <w:tcBorders>
              <w:top w:val="nil"/>
              <w:left w:val="single" w:sz="4" w:space="0" w:color="auto"/>
              <w:bottom w:val="nil"/>
              <w:right w:val="single" w:sz="4" w:space="0" w:color="auto"/>
            </w:tcBorders>
            <w:shd w:val="clear" w:color="auto" w:fill="70AD47"/>
          </w:tcPr>
          <w:p w14:paraId="72C719F7"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5B3C0F57"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Good interpersonal skills, including customer service and relationship management</w:t>
            </w:r>
          </w:p>
        </w:tc>
        <w:tc>
          <w:tcPr>
            <w:tcW w:w="1559" w:type="dxa"/>
            <w:shd w:val="clear" w:color="auto" w:fill="auto"/>
          </w:tcPr>
          <w:p w14:paraId="2A256B20"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D6B409C" w14:textId="77777777" w:rsidTr="008E307D">
        <w:tc>
          <w:tcPr>
            <w:tcW w:w="2689" w:type="dxa"/>
            <w:tcBorders>
              <w:top w:val="nil"/>
              <w:left w:val="single" w:sz="4" w:space="0" w:color="auto"/>
              <w:bottom w:val="nil"/>
              <w:right w:val="single" w:sz="4" w:space="0" w:color="auto"/>
            </w:tcBorders>
            <w:shd w:val="clear" w:color="auto" w:fill="70AD47"/>
          </w:tcPr>
          <w:p w14:paraId="1AEFC035"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7AAD73DD"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Effective time management and organisation/planning skills in order to prioritise a varied workload in a busy environment</w:t>
            </w:r>
          </w:p>
        </w:tc>
        <w:tc>
          <w:tcPr>
            <w:tcW w:w="1559" w:type="dxa"/>
            <w:shd w:val="clear" w:color="auto" w:fill="auto"/>
          </w:tcPr>
          <w:p w14:paraId="6B42D17B"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1B327CC" w14:textId="77777777" w:rsidTr="008E307D">
        <w:tc>
          <w:tcPr>
            <w:tcW w:w="2689" w:type="dxa"/>
            <w:tcBorders>
              <w:top w:val="nil"/>
              <w:left w:val="single" w:sz="4" w:space="0" w:color="auto"/>
              <w:bottom w:val="nil"/>
              <w:right w:val="single" w:sz="4" w:space="0" w:color="auto"/>
            </w:tcBorders>
            <w:shd w:val="clear" w:color="auto" w:fill="70AD47"/>
          </w:tcPr>
          <w:p w14:paraId="169A944A"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433798D9" w14:textId="77777777" w:rsidR="008E307D" w:rsidRPr="00764760" w:rsidRDefault="008E307D" w:rsidP="001A380C">
            <w:pPr>
              <w:spacing w:after="0" w:line="240" w:lineRule="auto"/>
              <w:rPr>
                <w:rFonts w:asciiTheme="majorHAnsi" w:hAnsiTheme="majorHAnsi" w:cstheme="majorHAnsi"/>
                <w:color w:val="auto"/>
                <w:sz w:val="22"/>
              </w:rPr>
            </w:pPr>
            <w:r w:rsidRPr="00764760">
              <w:rPr>
                <w:rFonts w:asciiTheme="majorHAnsi" w:hAnsiTheme="majorHAnsi" w:cstheme="majorHAnsi"/>
                <w:color w:val="auto"/>
                <w:sz w:val="22"/>
              </w:rPr>
              <w:t>Excellent “team player” in order to provide support to volunteers and colleagues</w:t>
            </w:r>
          </w:p>
        </w:tc>
        <w:tc>
          <w:tcPr>
            <w:tcW w:w="1559" w:type="dxa"/>
            <w:shd w:val="clear" w:color="auto" w:fill="auto"/>
          </w:tcPr>
          <w:p w14:paraId="46EF9EFD"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750FD05A" w14:textId="77777777" w:rsidTr="008E307D">
        <w:tc>
          <w:tcPr>
            <w:tcW w:w="2689" w:type="dxa"/>
            <w:tcBorders>
              <w:top w:val="nil"/>
              <w:left w:val="single" w:sz="4" w:space="0" w:color="auto"/>
              <w:bottom w:val="single" w:sz="4" w:space="0" w:color="auto"/>
              <w:right w:val="single" w:sz="4" w:space="0" w:color="auto"/>
            </w:tcBorders>
            <w:shd w:val="clear" w:color="auto" w:fill="70AD47"/>
          </w:tcPr>
          <w:p w14:paraId="010ABFCA" w14:textId="77777777" w:rsidR="008E307D" w:rsidRPr="00940AE0" w:rsidRDefault="008E307D" w:rsidP="001A380C">
            <w:pPr>
              <w:spacing w:after="0" w:line="240" w:lineRule="auto"/>
              <w:rPr>
                <w:rFonts w:ascii="Calibri Light" w:hAnsi="Calibri Light" w:cs="Calibri Light"/>
                <w:color w:val="FFFFFF"/>
                <w:sz w:val="24"/>
                <w:szCs w:val="24"/>
              </w:rPr>
            </w:pPr>
          </w:p>
        </w:tc>
        <w:tc>
          <w:tcPr>
            <w:tcW w:w="4819" w:type="dxa"/>
            <w:tcBorders>
              <w:left w:val="single" w:sz="4" w:space="0" w:color="auto"/>
            </w:tcBorders>
            <w:shd w:val="clear" w:color="auto" w:fill="auto"/>
          </w:tcPr>
          <w:p w14:paraId="146C5378" w14:textId="77777777" w:rsidR="008E307D" w:rsidRPr="00764760" w:rsidRDefault="008E307D" w:rsidP="001A380C">
            <w:pPr>
              <w:spacing w:after="0" w:line="240" w:lineRule="auto"/>
              <w:rPr>
                <w:rFonts w:asciiTheme="majorHAnsi" w:hAnsiTheme="majorHAnsi" w:cstheme="majorHAnsi"/>
                <w:color w:val="auto"/>
                <w:sz w:val="22"/>
              </w:rPr>
            </w:pPr>
            <w:r w:rsidRPr="00764760">
              <w:rPr>
                <w:rFonts w:asciiTheme="majorHAnsi" w:hAnsiTheme="majorHAnsi" w:cstheme="majorHAnsi"/>
                <w:color w:val="auto"/>
                <w:sz w:val="22"/>
              </w:rPr>
              <w:t>Ability to create an excellent front of house impression for our customers</w:t>
            </w:r>
          </w:p>
        </w:tc>
        <w:tc>
          <w:tcPr>
            <w:tcW w:w="1559" w:type="dxa"/>
            <w:shd w:val="clear" w:color="auto" w:fill="auto"/>
          </w:tcPr>
          <w:p w14:paraId="1ACAE715"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bl>
    <w:p w14:paraId="7AB90C55" w14:textId="77777777" w:rsidR="008E307D" w:rsidRDefault="00764760" w:rsidP="001A380C">
      <w:pPr>
        <w:spacing w:after="0" w:line="240" w:lineRule="auto"/>
        <w:rPr>
          <w:rFonts w:ascii="Calibri Light" w:hAnsi="Calibri Light" w:cs="Calibri Light"/>
          <w:color w:val="70AD47"/>
          <w:sz w:val="24"/>
          <w:szCs w:val="24"/>
        </w:rPr>
      </w:pPr>
      <w:r>
        <w:rPr>
          <w:rFonts w:ascii="Calibri Light" w:hAnsi="Calibri Light" w:cs="Calibri Light"/>
          <w:color w:val="70AD47"/>
          <w:sz w:val="24"/>
          <w:szCs w:val="24"/>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4813"/>
        <w:gridCol w:w="1480"/>
      </w:tblGrid>
      <w:tr w:rsidR="008E307D" w:rsidRPr="00940AE0" w14:paraId="72179405" w14:textId="77777777" w:rsidTr="005F09AB">
        <w:tc>
          <w:tcPr>
            <w:tcW w:w="3085" w:type="dxa"/>
            <w:tcBorders>
              <w:bottom w:val="single" w:sz="4" w:space="0" w:color="auto"/>
            </w:tcBorders>
            <w:shd w:val="clear" w:color="auto" w:fill="70AD47"/>
          </w:tcPr>
          <w:p w14:paraId="281B163C"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528" w:type="dxa"/>
            <w:shd w:val="clear" w:color="auto" w:fill="70AD47"/>
          </w:tcPr>
          <w:p w14:paraId="3230D14B"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60" w:type="dxa"/>
            <w:shd w:val="clear" w:color="auto" w:fill="70AD47"/>
          </w:tcPr>
          <w:p w14:paraId="15D9E764"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638EA332"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E307D" w:rsidRPr="00940AE0" w14:paraId="63183D20" w14:textId="77777777" w:rsidTr="005F09AB">
        <w:trPr>
          <w:trHeight w:val="401"/>
        </w:trPr>
        <w:tc>
          <w:tcPr>
            <w:tcW w:w="3085" w:type="dxa"/>
            <w:tcBorders>
              <w:top w:val="single" w:sz="4" w:space="0" w:color="auto"/>
              <w:left w:val="single" w:sz="4" w:space="0" w:color="auto"/>
              <w:bottom w:val="nil"/>
              <w:right w:val="single" w:sz="4" w:space="0" w:color="auto"/>
            </w:tcBorders>
            <w:shd w:val="clear" w:color="auto" w:fill="70AD47"/>
          </w:tcPr>
          <w:p w14:paraId="0D968260" w14:textId="77777777" w:rsidR="008E307D" w:rsidRPr="00940AE0" w:rsidRDefault="008E307D" w:rsidP="001A380C">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Personal Qualities</w:t>
            </w:r>
          </w:p>
        </w:tc>
        <w:tc>
          <w:tcPr>
            <w:tcW w:w="5528" w:type="dxa"/>
            <w:tcBorders>
              <w:left w:val="single" w:sz="4" w:space="0" w:color="auto"/>
            </w:tcBorders>
            <w:shd w:val="clear" w:color="auto" w:fill="auto"/>
          </w:tcPr>
          <w:p w14:paraId="62144868" w14:textId="77777777" w:rsidR="008E307D" w:rsidRPr="00764760" w:rsidRDefault="008E307D" w:rsidP="001A380C">
            <w:pPr>
              <w:spacing w:after="0" w:line="240" w:lineRule="auto"/>
              <w:rPr>
                <w:rFonts w:asciiTheme="majorHAnsi" w:hAnsiTheme="majorHAnsi" w:cstheme="majorHAnsi"/>
                <w:color w:val="000000"/>
                <w:sz w:val="22"/>
              </w:rPr>
            </w:pPr>
            <w:r w:rsidRPr="00764760">
              <w:rPr>
                <w:rFonts w:asciiTheme="majorHAnsi" w:hAnsiTheme="majorHAnsi" w:cstheme="majorHAnsi"/>
                <w:color w:val="auto"/>
                <w:sz w:val="22"/>
              </w:rPr>
              <w:t>Acts as a positive ambassador for the Hospice</w:t>
            </w:r>
          </w:p>
        </w:tc>
        <w:tc>
          <w:tcPr>
            <w:tcW w:w="1560" w:type="dxa"/>
            <w:shd w:val="clear" w:color="auto" w:fill="FFFFFF"/>
          </w:tcPr>
          <w:p w14:paraId="3F2AAC13" w14:textId="77777777" w:rsidR="008E307D" w:rsidRPr="00E5643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414270AA" w14:textId="77777777" w:rsidTr="005F09AB">
        <w:trPr>
          <w:trHeight w:val="401"/>
        </w:trPr>
        <w:tc>
          <w:tcPr>
            <w:tcW w:w="3085" w:type="dxa"/>
            <w:tcBorders>
              <w:top w:val="nil"/>
              <w:left w:val="single" w:sz="4" w:space="0" w:color="auto"/>
              <w:bottom w:val="nil"/>
              <w:right w:val="single" w:sz="4" w:space="0" w:color="auto"/>
            </w:tcBorders>
            <w:shd w:val="clear" w:color="auto" w:fill="70AD47"/>
          </w:tcPr>
          <w:p w14:paraId="33EDE7DE"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48E4F110"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Has a flexible attitude with a desire to ensure that we provide an excellent service and plays a key part in that delivery</w:t>
            </w:r>
          </w:p>
        </w:tc>
        <w:tc>
          <w:tcPr>
            <w:tcW w:w="1560" w:type="dxa"/>
            <w:shd w:val="clear" w:color="auto" w:fill="FFFFFF"/>
          </w:tcPr>
          <w:p w14:paraId="1200BC3F"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2F6AD31A" w14:textId="77777777" w:rsidTr="005F09AB">
        <w:trPr>
          <w:trHeight w:val="401"/>
        </w:trPr>
        <w:tc>
          <w:tcPr>
            <w:tcW w:w="3085" w:type="dxa"/>
            <w:tcBorders>
              <w:top w:val="nil"/>
              <w:left w:val="single" w:sz="4" w:space="0" w:color="auto"/>
              <w:bottom w:val="nil"/>
              <w:right w:val="single" w:sz="4" w:space="0" w:color="auto"/>
            </w:tcBorders>
            <w:shd w:val="clear" w:color="auto" w:fill="70AD47"/>
          </w:tcPr>
          <w:p w14:paraId="2CE8F0F1"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7F701674"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Commitment to and ability to demonstrate Prospect Hospice values and behaviours at all times</w:t>
            </w:r>
          </w:p>
        </w:tc>
        <w:tc>
          <w:tcPr>
            <w:tcW w:w="1560" w:type="dxa"/>
            <w:shd w:val="clear" w:color="auto" w:fill="FFFFFF"/>
          </w:tcPr>
          <w:p w14:paraId="0A1A563B"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3C6A7E1B" w14:textId="77777777" w:rsidTr="005F09AB">
        <w:trPr>
          <w:trHeight w:val="401"/>
        </w:trPr>
        <w:tc>
          <w:tcPr>
            <w:tcW w:w="3085" w:type="dxa"/>
            <w:tcBorders>
              <w:top w:val="nil"/>
              <w:left w:val="single" w:sz="4" w:space="0" w:color="auto"/>
              <w:bottom w:val="nil"/>
              <w:right w:val="single" w:sz="4" w:space="0" w:color="auto"/>
            </w:tcBorders>
            <w:shd w:val="clear" w:color="auto" w:fill="70AD47"/>
          </w:tcPr>
          <w:p w14:paraId="303152BB"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6F3F91F1" w14:textId="73C4DA32" w:rsidR="008E307D" w:rsidRPr="00764760" w:rsidRDefault="001A380C" w:rsidP="001A380C">
            <w:pPr>
              <w:suppressAutoHyphens w:val="0"/>
              <w:autoSpaceDN/>
              <w:spacing w:after="0" w:line="240" w:lineRule="auto"/>
              <w:textAlignment w:val="auto"/>
              <w:rPr>
                <w:rFonts w:asciiTheme="majorHAnsi" w:hAnsiTheme="majorHAnsi" w:cstheme="majorHAnsi"/>
                <w:color w:val="auto"/>
                <w:sz w:val="22"/>
              </w:rPr>
            </w:pPr>
            <w:r>
              <w:rPr>
                <w:rFonts w:asciiTheme="majorHAnsi" w:hAnsiTheme="majorHAnsi" w:cstheme="majorHAnsi"/>
                <w:color w:val="auto"/>
                <w:sz w:val="22"/>
              </w:rPr>
              <w:t>M</w:t>
            </w:r>
            <w:r w:rsidR="008E307D" w:rsidRPr="00764760">
              <w:rPr>
                <w:rFonts w:asciiTheme="majorHAnsi" w:hAnsiTheme="majorHAnsi" w:cstheme="majorHAnsi"/>
                <w:color w:val="auto"/>
                <w:sz w:val="22"/>
              </w:rPr>
              <w:t>aintain the highest professional standards at all times,</w:t>
            </w:r>
            <w:r>
              <w:rPr>
                <w:rFonts w:asciiTheme="majorHAnsi" w:hAnsiTheme="majorHAnsi" w:cstheme="majorHAnsi"/>
                <w:color w:val="auto"/>
                <w:sz w:val="22"/>
              </w:rPr>
              <w:t xml:space="preserve"> </w:t>
            </w:r>
            <w:r w:rsidR="008E307D" w:rsidRPr="00764760">
              <w:rPr>
                <w:rFonts w:asciiTheme="majorHAnsi" w:hAnsiTheme="majorHAnsi" w:cstheme="majorHAnsi"/>
                <w:color w:val="auto"/>
                <w:sz w:val="22"/>
              </w:rPr>
              <w:t>act as a true ambassador for the Hospice</w:t>
            </w:r>
          </w:p>
        </w:tc>
        <w:tc>
          <w:tcPr>
            <w:tcW w:w="1560" w:type="dxa"/>
            <w:shd w:val="clear" w:color="auto" w:fill="FFFFFF"/>
          </w:tcPr>
          <w:p w14:paraId="74CECBB9"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5E5F1BAB" w14:textId="77777777" w:rsidTr="005F09AB">
        <w:tc>
          <w:tcPr>
            <w:tcW w:w="3085" w:type="dxa"/>
            <w:tcBorders>
              <w:top w:val="nil"/>
              <w:left w:val="single" w:sz="4" w:space="0" w:color="auto"/>
              <w:bottom w:val="nil"/>
              <w:right w:val="single" w:sz="4" w:space="0" w:color="auto"/>
            </w:tcBorders>
            <w:shd w:val="clear" w:color="auto" w:fill="70AD47"/>
          </w:tcPr>
          <w:p w14:paraId="5C749C10"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0093EBE1"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To be authentic, open honest and transparent</w:t>
            </w:r>
          </w:p>
        </w:tc>
        <w:tc>
          <w:tcPr>
            <w:tcW w:w="1560" w:type="dxa"/>
            <w:shd w:val="clear" w:color="auto" w:fill="FFFFFF"/>
          </w:tcPr>
          <w:p w14:paraId="45CCD6F4"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E307D" w:rsidRPr="00940AE0" w14:paraId="555A020B" w14:textId="77777777" w:rsidTr="005F09AB">
        <w:tc>
          <w:tcPr>
            <w:tcW w:w="3085" w:type="dxa"/>
            <w:tcBorders>
              <w:top w:val="nil"/>
              <w:left w:val="single" w:sz="4" w:space="0" w:color="auto"/>
              <w:bottom w:val="single" w:sz="4" w:space="0" w:color="auto"/>
              <w:right w:val="single" w:sz="4" w:space="0" w:color="auto"/>
            </w:tcBorders>
            <w:shd w:val="clear" w:color="auto" w:fill="70AD47"/>
          </w:tcPr>
          <w:p w14:paraId="01B549F0" w14:textId="77777777" w:rsidR="008E307D" w:rsidRPr="00940AE0" w:rsidRDefault="008E307D" w:rsidP="001A380C">
            <w:pPr>
              <w:spacing w:after="0" w:line="240" w:lineRule="auto"/>
              <w:rPr>
                <w:rFonts w:ascii="Calibri Light" w:hAnsi="Calibri Light" w:cs="Calibri Light"/>
                <w:color w:val="FFFFFF"/>
                <w:sz w:val="24"/>
                <w:szCs w:val="24"/>
              </w:rPr>
            </w:pPr>
          </w:p>
        </w:tc>
        <w:tc>
          <w:tcPr>
            <w:tcW w:w="5528" w:type="dxa"/>
            <w:tcBorders>
              <w:left w:val="single" w:sz="4" w:space="0" w:color="auto"/>
            </w:tcBorders>
            <w:shd w:val="clear" w:color="auto" w:fill="auto"/>
          </w:tcPr>
          <w:p w14:paraId="22E2355C" w14:textId="77777777" w:rsidR="008E307D" w:rsidRPr="00764760" w:rsidRDefault="008E307D" w:rsidP="001A380C">
            <w:pPr>
              <w:suppressAutoHyphens w:val="0"/>
              <w:autoSpaceDN/>
              <w:spacing w:after="0" w:line="240" w:lineRule="auto"/>
              <w:textAlignment w:val="auto"/>
              <w:rPr>
                <w:rFonts w:asciiTheme="majorHAnsi" w:hAnsiTheme="majorHAnsi" w:cstheme="majorHAnsi"/>
                <w:color w:val="auto"/>
                <w:sz w:val="22"/>
              </w:rPr>
            </w:pPr>
            <w:r w:rsidRPr="00764760">
              <w:rPr>
                <w:rFonts w:asciiTheme="majorHAnsi" w:hAnsiTheme="majorHAnsi" w:cstheme="majorHAnsi"/>
                <w:color w:val="auto"/>
                <w:sz w:val="22"/>
              </w:rPr>
              <w:t>Have a track record of working inclusively and a genuine appreciation of the value of diversity</w:t>
            </w:r>
          </w:p>
        </w:tc>
        <w:tc>
          <w:tcPr>
            <w:tcW w:w="1560" w:type="dxa"/>
            <w:shd w:val="clear" w:color="auto" w:fill="FFFFFF"/>
          </w:tcPr>
          <w:p w14:paraId="5B25D49A" w14:textId="77777777" w:rsidR="008E307D" w:rsidRPr="00940AE0" w:rsidRDefault="00764760" w:rsidP="001A380C">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bl>
    <w:p w14:paraId="790D41A0" w14:textId="77777777" w:rsidR="008E307D" w:rsidRDefault="008E307D" w:rsidP="001A380C">
      <w:pPr>
        <w:spacing w:after="0"/>
        <w:rPr>
          <w:rFonts w:ascii="Calibri" w:hAnsi="Calibri" w:cs="Arial"/>
          <w:color w:val="auto"/>
          <w:spacing w:val="-3"/>
          <w:sz w:val="22"/>
        </w:rPr>
      </w:pPr>
    </w:p>
    <w:p w14:paraId="0C9B8AF8" w14:textId="77777777" w:rsidR="008E307D" w:rsidRDefault="008E307D" w:rsidP="001A380C">
      <w:pPr>
        <w:spacing w:after="0"/>
        <w:rPr>
          <w:rFonts w:ascii="Calibri" w:hAnsi="Calibri" w:cs="Arial"/>
          <w:color w:val="auto"/>
          <w:spacing w:val="-3"/>
          <w:sz w:val="22"/>
        </w:rPr>
      </w:pPr>
    </w:p>
    <w:p w14:paraId="6FA96010" w14:textId="77777777" w:rsidR="001A380C" w:rsidRDefault="001A380C" w:rsidP="001A380C">
      <w:pPr>
        <w:spacing w:after="0"/>
        <w:rPr>
          <w:rFonts w:ascii="Calibri" w:hAnsi="Calibri" w:cs="Arial"/>
          <w:color w:val="auto"/>
          <w:spacing w:val="-3"/>
          <w:sz w:val="22"/>
        </w:rPr>
      </w:pPr>
    </w:p>
    <w:p w14:paraId="1077DB46" w14:textId="77777777" w:rsidR="001A380C" w:rsidRDefault="001A380C" w:rsidP="001A380C">
      <w:pPr>
        <w:spacing w:after="0"/>
        <w:rPr>
          <w:rFonts w:ascii="Calibri" w:hAnsi="Calibri" w:cs="Arial"/>
          <w:color w:val="auto"/>
          <w:spacing w:val="-3"/>
          <w:sz w:val="22"/>
        </w:rPr>
      </w:pPr>
    </w:p>
    <w:p w14:paraId="32E22053" w14:textId="77777777" w:rsidR="001A380C" w:rsidRDefault="001A380C" w:rsidP="001A380C">
      <w:pPr>
        <w:spacing w:after="0"/>
        <w:rPr>
          <w:rFonts w:ascii="Calibri" w:hAnsi="Calibri" w:cs="Arial"/>
          <w:color w:val="auto"/>
          <w:spacing w:val="-3"/>
          <w:sz w:val="22"/>
        </w:rPr>
      </w:pPr>
    </w:p>
    <w:p w14:paraId="7A075F92" w14:textId="77777777" w:rsidR="001A380C" w:rsidRDefault="001A380C" w:rsidP="001A380C">
      <w:pPr>
        <w:spacing w:after="0"/>
        <w:rPr>
          <w:rFonts w:ascii="Calibri" w:hAnsi="Calibri" w:cs="Arial"/>
          <w:color w:val="auto"/>
          <w:spacing w:val="-3"/>
          <w:sz w:val="22"/>
        </w:rPr>
      </w:pPr>
    </w:p>
    <w:p w14:paraId="454E1945" w14:textId="77777777" w:rsidR="001A380C" w:rsidRDefault="001A380C" w:rsidP="001A380C">
      <w:pPr>
        <w:spacing w:after="0"/>
        <w:rPr>
          <w:rFonts w:ascii="Calibri" w:hAnsi="Calibri" w:cs="Arial"/>
          <w:color w:val="auto"/>
          <w:spacing w:val="-3"/>
          <w:sz w:val="22"/>
        </w:rPr>
      </w:pPr>
    </w:p>
    <w:p w14:paraId="1C26D69B" w14:textId="77777777" w:rsidR="001A380C" w:rsidRDefault="001A380C" w:rsidP="001A380C">
      <w:pPr>
        <w:spacing w:after="0"/>
        <w:rPr>
          <w:rFonts w:ascii="Calibri" w:hAnsi="Calibri" w:cs="Arial"/>
          <w:color w:val="auto"/>
          <w:spacing w:val="-3"/>
          <w:sz w:val="22"/>
        </w:rPr>
      </w:pPr>
    </w:p>
    <w:p w14:paraId="3CCDF099" w14:textId="77777777" w:rsidR="001A380C" w:rsidRDefault="001A380C" w:rsidP="001A380C">
      <w:pPr>
        <w:spacing w:after="0"/>
        <w:rPr>
          <w:rFonts w:ascii="Calibri" w:hAnsi="Calibri" w:cs="Arial"/>
          <w:color w:val="auto"/>
          <w:spacing w:val="-3"/>
          <w:sz w:val="22"/>
        </w:rPr>
      </w:pPr>
    </w:p>
    <w:p w14:paraId="1D096D1C" w14:textId="77777777" w:rsidR="001A380C" w:rsidRDefault="001A380C" w:rsidP="001A380C">
      <w:pPr>
        <w:spacing w:after="0"/>
        <w:rPr>
          <w:rFonts w:ascii="Calibri" w:hAnsi="Calibri" w:cs="Arial"/>
          <w:color w:val="auto"/>
          <w:spacing w:val="-3"/>
          <w:sz w:val="22"/>
        </w:rPr>
      </w:pPr>
    </w:p>
    <w:p w14:paraId="08BBC5BF" w14:textId="77777777" w:rsidR="001A380C" w:rsidRDefault="001A380C" w:rsidP="001A380C">
      <w:pPr>
        <w:spacing w:after="0"/>
        <w:rPr>
          <w:rFonts w:ascii="Calibri" w:hAnsi="Calibri" w:cs="Arial"/>
          <w:color w:val="auto"/>
          <w:spacing w:val="-3"/>
          <w:sz w:val="22"/>
        </w:rPr>
      </w:pPr>
    </w:p>
    <w:p w14:paraId="11529170" w14:textId="77777777" w:rsidR="001A380C" w:rsidRDefault="001A380C" w:rsidP="001A380C">
      <w:pPr>
        <w:spacing w:after="0"/>
        <w:rPr>
          <w:rFonts w:ascii="Calibri" w:hAnsi="Calibri" w:cs="Arial"/>
          <w:color w:val="auto"/>
          <w:spacing w:val="-3"/>
          <w:sz w:val="22"/>
        </w:rPr>
      </w:pPr>
    </w:p>
    <w:p w14:paraId="1148F67F" w14:textId="77777777" w:rsidR="001A380C" w:rsidRDefault="001A380C" w:rsidP="001A380C">
      <w:pPr>
        <w:spacing w:after="0"/>
        <w:rPr>
          <w:rFonts w:ascii="Calibri" w:hAnsi="Calibri" w:cs="Arial"/>
          <w:color w:val="auto"/>
          <w:spacing w:val="-3"/>
          <w:sz w:val="22"/>
        </w:rPr>
      </w:pPr>
    </w:p>
    <w:p w14:paraId="25B9092F" w14:textId="77777777" w:rsidR="001A380C" w:rsidRDefault="001A380C" w:rsidP="001A380C">
      <w:pPr>
        <w:spacing w:after="0"/>
        <w:rPr>
          <w:rFonts w:ascii="Calibri" w:hAnsi="Calibri" w:cs="Arial"/>
          <w:color w:val="auto"/>
          <w:spacing w:val="-3"/>
          <w:sz w:val="22"/>
        </w:rPr>
      </w:pPr>
    </w:p>
    <w:p w14:paraId="51BF5AC3" w14:textId="77777777" w:rsidR="001A380C" w:rsidRDefault="001A380C" w:rsidP="001A380C">
      <w:pPr>
        <w:spacing w:after="0"/>
        <w:rPr>
          <w:rFonts w:ascii="Calibri" w:hAnsi="Calibri" w:cs="Arial"/>
          <w:color w:val="auto"/>
          <w:spacing w:val="-3"/>
          <w:sz w:val="22"/>
        </w:rPr>
      </w:pPr>
    </w:p>
    <w:p w14:paraId="55351D14" w14:textId="77777777" w:rsidR="001A380C" w:rsidRDefault="001A380C" w:rsidP="001A380C">
      <w:pPr>
        <w:spacing w:after="0"/>
        <w:rPr>
          <w:rFonts w:ascii="Calibri" w:hAnsi="Calibri" w:cs="Arial"/>
          <w:color w:val="auto"/>
          <w:spacing w:val="-3"/>
          <w:sz w:val="22"/>
        </w:rPr>
      </w:pPr>
    </w:p>
    <w:p w14:paraId="09875E99" w14:textId="77777777" w:rsidR="001A380C" w:rsidRDefault="001A380C" w:rsidP="001A380C">
      <w:pPr>
        <w:spacing w:after="0"/>
        <w:rPr>
          <w:rFonts w:ascii="Calibri" w:hAnsi="Calibri" w:cs="Arial"/>
          <w:color w:val="auto"/>
          <w:spacing w:val="-3"/>
          <w:sz w:val="22"/>
        </w:rPr>
      </w:pPr>
    </w:p>
    <w:p w14:paraId="4DFFE2D8" w14:textId="77777777" w:rsidR="001A380C" w:rsidRDefault="001A380C" w:rsidP="001A380C">
      <w:pPr>
        <w:spacing w:after="0"/>
        <w:rPr>
          <w:rFonts w:ascii="Calibri" w:hAnsi="Calibri" w:cs="Arial"/>
          <w:color w:val="auto"/>
          <w:spacing w:val="-3"/>
          <w:sz w:val="22"/>
        </w:rPr>
      </w:pPr>
    </w:p>
    <w:p w14:paraId="79E58C59" w14:textId="77777777" w:rsidR="001A380C" w:rsidRDefault="001A380C" w:rsidP="001A380C">
      <w:pPr>
        <w:spacing w:after="0"/>
        <w:rPr>
          <w:rFonts w:ascii="Calibri" w:hAnsi="Calibri" w:cs="Arial"/>
          <w:color w:val="auto"/>
          <w:spacing w:val="-3"/>
          <w:sz w:val="22"/>
        </w:rPr>
      </w:pPr>
    </w:p>
    <w:p w14:paraId="7AA3AAD4" w14:textId="77777777" w:rsidR="001A380C" w:rsidRDefault="001A380C" w:rsidP="001A380C">
      <w:pPr>
        <w:spacing w:after="0"/>
        <w:rPr>
          <w:rFonts w:ascii="Calibri" w:hAnsi="Calibri" w:cs="Arial"/>
          <w:color w:val="auto"/>
          <w:spacing w:val="-3"/>
          <w:sz w:val="22"/>
        </w:rPr>
      </w:pPr>
    </w:p>
    <w:p w14:paraId="139C4C79" w14:textId="77777777" w:rsidR="001A380C" w:rsidRDefault="001A380C" w:rsidP="001A380C">
      <w:pPr>
        <w:spacing w:after="0"/>
        <w:rPr>
          <w:rFonts w:ascii="Calibri" w:hAnsi="Calibri" w:cs="Arial"/>
          <w:color w:val="auto"/>
          <w:spacing w:val="-3"/>
          <w:sz w:val="22"/>
        </w:rPr>
      </w:pPr>
    </w:p>
    <w:p w14:paraId="0A5A579E" w14:textId="77777777" w:rsidR="001A380C" w:rsidRDefault="001A380C" w:rsidP="001A380C">
      <w:pPr>
        <w:spacing w:after="0"/>
        <w:rPr>
          <w:rFonts w:ascii="Calibri" w:hAnsi="Calibri" w:cs="Arial"/>
          <w:color w:val="auto"/>
          <w:spacing w:val="-3"/>
          <w:sz w:val="22"/>
        </w:rPr>
      </w:pPr>
    </w:p>
    <w:p w14:paraId="179B2B66" w14:textId="77777777" w:rsidR="001A380C" w:rsidRDefault="001A380C" w:rsidP="001A380C">
      <w:pPr>
        <w:spacing w:after="0"/>
        <w:rPr>
          <w:rFonts w:ascii="Calibri" w:hAnsi="Calibri" w:cs="Arial"/>
          <w:color w:val="auto"/>
          <w:spacing w:val="-3"/>
          <w:sz w:val="22"/>
        </w:rPr>
      </w:pPr>
    </w:p>
    <w:p w14:paraId="4886BF3C" w14:textId="77777777" w:rsidR="001A380C" w:rsidRDefault="001A380C" w:rsidP="001A380C">
      <w:pPr>
        <w:spacing w:after="0"/>
        <w:rPr>
          <w:rFonts w:ascii="Calibri" w:hAnsi="Calibri" w:cs="Arial"/>
          <w:color w:val="auto"/>
          <w:spacing w:val="-3"/>
          <w:sz w:val="22"/>
        </w:rPr>
      </w:pPr>
    </w:p>
    <w:p w14:paraId="1BA569B8" w14:textId="77777777" w:rsidR="001A380C" w:rsidRDefault="001A380C" w:rsidP="001A380C">
      <w:pPr>
        <w:spacing w:after="0"/>
        <w:rPr>
          <w:rFonts w:ascii="Calibri" w:hAnsi="Calibri" w:cs="Arial"/>
          <w:color w:val="auto"/>
          <w:spacing w:val="-3"/>
          <w:sz w:val="22"/>
        </w:rPr>
      </w:pPr>
    </w:p>
    <w:p w14:paraId="210F5199" w14:textId="77777777" w:rsidR="001A380C" w:rsidRDefault="001A380C" w:rsidP="001A380C">
      <w:pPr>
        <w:spacing w:after="0"/>
        <w:rPr>
          <w:rFonts w:ascii="Calibri" w:hAnsi="Calibri" w:cs="Arial"/>
          <w:color w:val="auto"/>
          <w:spacing w:val="-3"/>
          <w:sz w:val="22"/>
        </w:rPr>
      </w:pPr>
    </w:p>
    <w:p w14:paraId="73F96446" w14:textId="77777777" w:rsidR="001A380C" w:rsidRDefault="001A380C" w:rsidP="001A380C">
      <w:pPr>
        <w:spacing w:after="0"/>
        <w:rPr>
          <w:rFonts w:ascii="Calibri" w:hAnsi="Calibri" w:cs="Arial"/>
          <w:color w:val="auto"/>
          <w:spacing w:val="-3"/>
          <w:sz w:val="22"/>
        </w:rPr>
      </w:pPr>
    </w:p>
    <w:p w14:paraId="36B71E6E" w14:textId="77777777" w:rsidR="001A380C" w:rsidRDefault="001A380C" w:rsidP="001A380C">
      <w:pPr>
        <w:spacing w:after="0"/>
        <w:rPr>
          <w:rFonts w:ascii="Calibri" w:hAnsi="Calibri" w:cs="Arial"/>
          <w:color w:val="auto"/>
          <w:spacing w:val="-3"/>
          <w:sz w:val="22"/>
        </w:rPr>
      </w:pPr>
    </w:p>
    <w:p w14:paraId="573026B9" w14:textId="77777777" w:rsidR="001A380C" w:rsidRDefault="001A380C" w:rsidP="001A380C">
      <w:pPr>
        <w:spacing w:after="0"/>
        <w:rPr>
          <w:rFonts w:ascii="Calibri" w:hAnsi="Calibri" w:cs="Arial"/>
          <w:color w:val="auto"/>
          <w:spacing w:val="-3"/>
          <w:sz w:val="22"/>
        </w:rPr>
      </w:pPr>
    </w:p>
    <w:p w14:paraId="5B03A950" w14:textId="77777777" w:rsidR="001A380C" w:rsidRDefault="001A380C" w:rsidP="001A380C">
      <w:pPr>
        <w:spacing w:after="0"/>
        <w:rPr>
          <w:rFonts w:ascii="Calibri" w:hAnsi="Calibri" w:cs="Arial"/>
          <w:color w:val="auto"/>
          <w:spacing w:val="-3"/>
          <w:sz w:val="22"/>
        </w:rPr>
      </w:pPr>
    </w:p>
    <w:p w14:paraId="65304C7B" w14:textId="77777777" w:rsidR="001A380C" w:rsidRDefault="001A380C" w:rsidP="001A380C">
      <w:pPr>
        <w:spacing w:after="0"/>
        <w:rPr>
          <w:rFonts w:ascii="Calibri" w:hAnsi="Calibri" w:cs="Arial"/>
          <w:color w:val="auto"/>
          <w:spacing w:val="-3"/>
          <w:sz w:val="22"/>
        </w:rPr>
      </w:pPr>
    </w:p>
    <w:p w14:paraId="6EAABB7F" w14:textId="77777777" w:rsidR="001A380C" w:rsidRDefault="001A380C" w:rsidP="001A380C">
      <w:pPr>
        <w:spacing w:after="0"/>
        <w:rPr>
          <w:rFonts w:ascii="Calibri" w:hAnsi="Calibri" w:cs="Arial"/>
          <w:color w:val="auto"/>
          <w:spacing w:val="-3"/>
          <w:sz w:val="22"/>
        </w:rPr>
      </w:pPr>
    </w:p>
    <w:p w14:paraId="3F895B7B" w14:textId="77777777" w:rsidR="001A380C" w:rsidRDefault="001A380C" w:rsidP="001A380C">
      <w:pPr>
        <w:spacing w:after="0"/>
        <w:rPr>
          <w:rFonts w:ascii="Calibri" w:hAnsi="Calibri" w:cs="Arial"/>
          <w:color w:val="auto"/>
          <w:spacing w:val="-3"/>
          <w:sz w:val="22"/>
        </w:rPr>
      </w:pPr>
    </w:p>
    <w:p w14:paraId="49C56665" w14:textId="77777777" w:rsidR="001A380C" w:rsidRDefault="001A380C" w:rsidP="001A380C">
      <w:pPr>
        <w:spacing w:after="0"/>
        <w:rPr>
          <w:rFonts w:ascii="Calibri" w:hAnsi="Calibri" w:cs="Arial"/>
          <w:color w:val="auto"/>
          <w:spacing w:val="-3"/>
          <w:sz w:val="22"/>
        </w:rPr>
      </w:pPr>
    </w:p>
    <w:p w14:paraId="5F04694F" w14:textId="77777777" w:rsidR="001A380C" w:rsidRDefault="001A380C" w:rsidP="001A380C">
      <w:pPr>
        <w:spacing w:after="0"/>
        <w:rPr>
          <w:rFonts w:ascii="Calibri" w:hAnsi="Calibri" w:cs="Arial"/>
          <w:color w:val="auto"/>
          <w:spacing w:val="-3"/>
          <w:sz w:val="22"/>
        </w:rPr>
      </w:pPr>
    </w:p>
    <w:p w14:paraId="01A95D67" w14:textId="77777777" w:rsidR="001A380C" w:rsidRDefault="001A380C" w:rsidP="001A380C">
      <w:pPr>
        <w:spacing w:after="0"/>
        <w:rPr>
          <w:rFonts w:ascii="Calibri" w:hAnsi="Calibri" w:cs="Arial"/>
          <w:color w:val="auto"/>
          <w:spacing w:val="-3"/>
          <w:sz w:val="22"/>
        </w:rPr>
      </w:pPr>
    </w:p>
    <w:p w14:paraId="59F17A90" w14:textId="77777777" w:rsidR="001A380C" w:rsidRDefault="001A380C" w:rsidP="001A380C">
      <w:pPr>
        <w:spacing w:after="0"/>
        <w:rPr>
          <w:rFonts w:ascii="Calibri" w:hAnsi="Calibri" w:cs="Arial"/>
          <w:color w:val="auto"/>
          <w:spacing w:val="-3"/>
          <w:sz w:val="22"/>
        </w:rPr>
      </w:pPr>
    </w:p>
    <w:p w14:paraId="462EF8AD" w14:textId="77777777" w:rsidR="00764760" w:rsidRDefault="00764760" w:rsidP="001A380C">
      <w:pPr>
        <w:spacing w:after="0" w:line="240" w:lineRule="auto"/>
        <w:rPr>
          <w:rFonts w:ascii="Calibri Light" w:hAnsi="Calibri Light" w:cs="Calibri Light"/>
          <w:b/>
          <w:color w:val="70AD47"/>
          <w:sz w:val="44"/>
          <w:szCs w:val="44"/>
        </w:rPr>
      </w:pPr>
    </w:p>
    <w:p w14:paraId="1306E19D" w14:textId="77777777" w:rsidR="008E307D" w:rsidRPr="00DD236A" w:rsidRDefault="008E307D" w:rsidP="001A380C">
      <w:pPr>
        <w:spacing w:after="0" w:line="240" w:lineRule="auto"/>
        <w:rPr>
          <w:rFonts w:ascii="Calibri Light" w:hAnsi="Calibri Light" w:cs="Calibri Light"/>
          <w:b/>
          <w:color w:val="70AD47"/>
          <w:sz w:val="44"/>
          <w:szCs w:val="44"/>
        </w:rPr>
      </w:pPr>
      <w:r w:rsidRPr="00DD236A">
        <w:rPr>
          <w:rFonts w:ascii="Calibri Light" w:hAnsi="Calibri Light" w:cs="Calibri Light"/>
          <w:b/>
          <w:color w:val="70AD47"/>
          <w:sz w:val="44"/>
          <w:szCs w:val="44"/>
        </w:rPr>
        <w:t>Scope of Job Description</w:t>
      </w:r>
    </w:p>
    <w:p w14:paraId="0A09F292" w14:textId="77777777" w:rsidR="008E307D" w:rsidRPr="00FF1A2F" w:rsidRDefault="008E307D" w:rsidP="001A380C">
      <w:pPr>
        <w:pStyle w:val="BodyText"/>
        <w:rPr>
          <w:rFonts w:ascii="Calibri Light" w:hAnsi="Calibri Light" w:cs="Calibri Light"/>
          <w:sz w:val="22"/>
          <w:szCs w:val="22"/>
        </w:rPr>
      </w:pPr>
      <w:r w:rsidRPr="00FF1A2F">
        <w:rPr>
          <w:rFonts w:ascii="Calibri Light" w:hAnsi="Calibri Light" w:cs="Calibri Light"/>
          <w:sz w:val="22"/>
          <w:szCs w:val="22"/>
        </w:rPr>
        <w:t xml:space="preserve">This job description is a guide to the work you will be required </w:t>
      </w:r>
      <w:r>
        <w:rPr>
          <w:rFonts w:ascii="Calibri Light" w:hAnsi="Calibri Light" w:cs="Calibri Light"/>
          <w:sz w:val="22"/>
          <w:szCs w:val="22"/>
        </w:rPr>
        <w:t xml:space="preserve">to undertake. </w:t>
      </w:r>
      <w:r w:rsidRPr="00FF1A2F">
        <w:rPr>
          <w:rFonts w:ascii="Calibri Light" w:hAnsi="Calibri Light" w:cs="Calibri Light"/>
          <w:sz w:val="22"/>
          <w:szCs w:val="22"/>
        </w:rPr>
        <w:t>It is not an exhaustive list of the duties but gives a general indication of work undertaken which may vary in detail in the light of changing demands and priorities. Substantive changes will be carried out in consultation with the post holder.</w:t>
      </w:r>
    </w:p>
    <w:p w14:paraId="3AAB76CC" w14:textId="77777777" w:rsidR="008E307D" w:rsidRPr="00FF1A2F" w:rsidRDefault="008E307D" w:rsidP="001A380C">
      <w:pPr>
        <w:pStyle w:val="BodyText"/>
        <w:rPr>
          <w:rFonts w:ascii="Calibri Light" w:hAnsi="Calibri Light" w:cs="Calibri Light"/>
          <w:sz w:val="22"/>
          <w:szCs w:val="22"/>
        </w:rPr>
      </w:pPr>
    </w:p>
    <w:p w14:paraId="5EF94CF2" w14:textId="77777777" w:rsidR="008E307D" w:rsidRDefault="008E307D" w:rsidP="001A380C">
      <w:pPr>
        <w:spacing w:after="0"/>
        <w:rPr>
          <w:rFonts w:ascii="Calibri" w:hAnsi="Calibri" w:cs="Arial"/>
          <w:color w:val="auto"/>
          <w:spacing w:val="-3"/>
          <w:sz w:val="22"/>
        </w:rPr>
      </w:pPr>
      <w:r>
        <w:rPr>
          <w:rFonts w:ascii="Calibri Light" w:hAnsi="Calibri Light" w:cs="Calibri Light"/>
          <w:i/>
          <w:sz w:val="22"/>
        </w:rPr>
        <w:t>This job description</w:t>
      </w:r>
      <w:r w:rsidRPr="009A6914">
        <w:rPr>
          <w:rFonts w:ascii="Calibri Light" w:hAnsi="Calibri Light" w:cs="Calibri Light"/>
          <w:i/>
          <w:sz w:val="22"/>
        </w:rPr>
        <w:t xml:space="preserve"> does not form part </w:t>
      </w:r>
      <w:r>
        <w:rPr>
          <w:rFonts w:ascii="Calibri Light" w:hAnsi="Calibri Light" w:cs="Calibri Light"/>
          <w:i/>
          <w:sz w:val="22"/>
        </w:rPr>
        <w:t>of your Contract of Employment</w:t>
      </w:r>
    </w:p>
    <w:p w14:paraId="1D09BBC7" w14:textId="77777777" w:rsidR="008E307D" w:rsidRPr="00F11390" w:rsidRDefault="008E307D" w:rsidP="001A380C">
      <w:pPr>
        <w:pStyle w:val="BodyText"/>
        <w:rPr>
          <w:rFonts w:ascii="Calibri Light" w:hAnsi="Calibri Light" w:cs="Calibri Light"/>
          <w:i/>
          <w:sz w:val="22"/>
          <w:szCs w:val="22"/>
        </w:rPr>
      </w:pPr>
    </w:p>
    <w:p w14:paraId="19758F4C" w14:textId="77777777" w:rsidR="008E307D" w:rsidRDefault="008E307D" w:rsidP="001A380C"/>
    <w:sectPr w:rsidR="008E307D" w:rsidSect="008E307D">
      <w:footerReference w:type="default" r:id="rId8"/>
      <w:pgSz w:w="11906" w:h="16838"/>
      <w:pgMar w:top="232" w:right="1440" w:bottom="2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FA46" w14:textId="77777777" w:rsidR="001A380C" w:rsidRDefault="001A380C" w:rsidP="001A380C">
      <w:pPr>
        <w:spacing w:after="0" w:line="240" w:lineRule="auto"/>
      </w:pPr>
      <w:r>
        <w:separator/>
      </w:r>
    </w:p>
  </w:endnote>
  <w:endnote w:type="continuationSeparator" w:id="0">
    <w:p w14:paraId="17046083" w14:textId="77777777" w:rsidR="001A380C" w:rsidRDefault="001A380C" w:rsidP="001A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C330" w14:textId="0CBAA32F" w:rsidR="001A380C" w:rsidRDefault="001A380C" w:rsidP="001A380C">
    <w:pPr>
      <w:pStyle w:val="Footer"/>
      <w:jc w:val="center"/>
    </w:pPr>
    <w:r>
      <w:rPr>
        <w:b/>
        <w:noProof/>
        <w:color w:val="92D050"/>
        <w:sz w:val="44"/>
        <w:szCs w:val="44"/>
      </w:rPr>
      <w:drawing>
        <wp:inline distT="0" distB="0" distL="0" distR="0" wp14:anchorId="1F8613B5" wp14:editId="4C711EF7">
          <wp:extent cx="2034540" cy="586740"/>
          <wp:effectExtent l="0" t="0" r="3810" b="3810"/>
          <wp:docPr id="247349053" name="Picture 1" descr="A purple and green rectangles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49053" name="Picture 1" descr="A purple and green rectangles with whit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8660" w14:textId="77777777" w:rsidR="001A380C" w:rsidRDefault="001A380C" w:rsidP="001A380C">
      <w:pPr>
        <w:spacing w:after="0" w:line="240" w:lineRule="auto"/>
      </w:pPr>
      <w:r>
        <w:separator/>
      </w:r>
    </w:p>
  </w:footnote>
  <w:footnote w:type="continuationSeparator" w:id="0">
    <w:p w14:paraId="2E20696F" w14:textId="77777777" w:rsidR="001A380C" w:rsidRDefault="001A380C" w:rsidP="001A3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7986"/>
    <w:multiLevelType w:val="hybridMultilevel"/>
    <w:tmpl w:val="12DAB00A"/>
    <w:lvl w:ilvl="0" w:tplc="FDB6F3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A3647"/>
    <w:multiLevelType w:val="hybridMultilevel"/>
    <w:tmpl w:val="DC6CDF68"/>
    <w:lvl w:ilvl="0" w:tplc="3B94FE78">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0ECC"/>
    <w:multiLevelType w:val="hybridMultilevel"/>
    <w:tmpl w:val="B31CABB6"/>
    <w:lvl w:ilvl="0" w:tplc="3B94FE78">
      <w:start w:val="1"/>
      <w:numFmt w:val="bullet"/>
      <w:lvlText w:val=""/>
      <w:lvlJc w:val="left"/>
      <w:pPr>
        <w:ind w:left="720" w:hanging="360"/>
      </w:pPr>
      <w:rPr>
        <w:rFonts w:ascii="Wingdings" w:hAnsi="Wingdings" w:hint="default"/>
        <w:color w:val="70AD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2B03CC"/>
    <w:multiLevelType w:val="hybridMultilevel"/>
    <w:tmpl w:val="BE7C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0767"/>
    <w:multiLevelType w:val="hybridMultilevel"/>
    <w:tmpl w:val="9C8C49D6"/>
    <w:lvl w:ilvl="0" w:tplc="1988FFDE">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577788">
    <w:abstractNumId w:val="4"/>
  </w:num>
  <w:num w:numId="2" w16cid:durableId="1578781608">
    <w:abstractNumId w:val="1"/>
  </w:num>
  <w:num w:numId="3" w16cid:durableId="769396684">
    <w:abstractNumId w:val="0"/>
  </w:num>
  <w:num w:numId="4" w16cid:durableId="1052001602">
    <w:abstractNumId w:val="3"/>
  </w:num>
  <w:num w:numId="5" w16cid:durableId="139593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7D"/>
    <w:rsid w:val="00004EF3"/>
    <w:rsid w:val="001127B0"/>
    <w:rsid w:val="001A380C"/>
    <w:rsid w:val="00553C39"/>
    <w:rsid w:val="00764760"/>
    <w:rsid w:val="008E307D"/>
    <w:rsid w:val="00B9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4BBF"/>
  <w15:chartTrackingRefBased/>
  <w15:docId w15:val="{42463736-0DCE-4EB2-877E-65BC357E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07D"/>
    <w:pPr>
      <w:suppressAutoHyphens/>
      <w:autoSpaceDN w:val="0"/>
      <w:spacing w:after="240" w:line="276" w:lineRule="auto"/>
      <w:textAlignment w:val="baseline"/>
    </w:pPr>
    <w:rPr>
      <w:rFonts w:ascii="Corbel" w:eastAsia="Calibri" w:hAnsi="Corbel" w:cs="Times New Roman"/>
      <w:color w:val="2C384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7D"/>
    <w:pPr>
      <w:tabs>
        <w:tab w:val="center" w:pos="4513"/>
        <w:tab w:val="right" w:pos="9026"/>
      </w:tabs>
      <w:spacing w:after="0" w:line="240" w:lineRule="auto"/>
    </w:pPr>
    <w:rPr>
      <w:rFonts w:ascii="Calibri" w:hAnsi="Calibri"/>
      <w:color w:val="auto"/>
      <w:lang w:val="x-none" w:eastAsia="x-none"/>
    </w:rPr>
  </w:style>
  <w:style w:type="character" w:customStyle="1" w:styleId="HeaderChar">
    <w:name w:val="Header Char"/>
    <w:basedOn w:val="DefaultParagraphFont"/>
    <w:link w:val="Header"/>
    <w:uiPriority w:val="99"/>
    <w:rsid w:val="008E307D"/>
    <w:rPr>
      <w:rFonts w:ascii="Calibri" w:eastAsia="Calibri" w:hAnsi="Calibri" w:cs="Times New Roman"/>
      <w:sz w:val="20"/>
      <w:lang w:val="x-none" w:eastAsia="x-none"/>
    </w:rPr>
  </w:style>
  <w:style w:type="paragraph" w:styleId="Footer">
    <w:name w:val="footer"/>
    <w:basedOn w:val="Normal"/>
    <w:link w:val="FooterChar"/>
    <w:uiPriority w:val="99"/>
    <w:unhideWhenUsed/>
    <w:rsid w:val="008E307D"/>
    <w:pPr>
      <w:tabs>
        <w:tab w:val="center" w:pos="4513"/>
        <w:tab w:val="right" w:pos="9026"/>
      </w:tabs>
      <w:spacing w:after="0" w:line="240" w:lineRule="auto"/>
    </w:pPr>
    <w:rPr>
      <w:rFonts w:ascii="Calibri" w:hAnsi="Calibri"/>
      <w:color w:val="auto"/>
      <w:lang w:val="x-none" w:eastAsia="x-none"/>
    </w:rPr>
  </w:style>
  <w:style w:type="character" w:customStyle="1" w:styleId="FooterChar">
    <w:name w:val="Footer Char"/>
    <w:basedOn w:val="DefaultParagraphFont"/>
    <w:link w:val="Footer"/>
    <w:uiPriority w:val="99"/>
    <w:rsid w:val="008E307D"/>
    <w:rPr>
      <w:rFonts w:ascii="Calibri" w:eastAsia="Calibri" w:hAnsi="Calibri" w:cs="Times New Roman"/>
      <w:sz w:val="20"/>
      <w:lang w:val="x-none" w:eastAsia="x-none"/>
    </w:rPr>
  </w:style>
  <w:style w:type="paragraph" w:styleId="BodyText">
    <w:name w:val="Body Text"/>
    <w:basedOn w:val="Normal"/>
    <w:link w:val="BodyTextChar"/>
    <w:semiHidden/>
    <w:rsid w:val="008E307D"/>
    <w:pPr>
      <w:suppressAutoHyphens w:val="0"/>
      <w:autoSpaceDN/>
      <w:spacing w:after="0" w:line="240" w:lineRule="auto"/>
      <w:textAlignment w:val="auto"/>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8E307D"/>
    <w:rPr>
      <w:rFonts w:ascii="Times New Roman" w:eastAsia="Times New Roman" w:hAnsi="Times New Roman" w:cs="Times New Roman"/>
      <w:sz w:val="24"/>
      <w:szCs w:val="20"/>
    </w:rPr>
  </w:style>
  <w:style w:type="paragraph" w:styleId="ListParagraph">
    <w:name w:val="List Paragraph"/>
    <w:basedOn w:val="Normal"/>
    <w:uiPriority w:val="34"/>
    <w:qFormat/>
    <w:rsid w:val="008E307D"/>
    <w:pPr>
      <w:suppressAutoHyphens w:val="0"/>
      <w:autoSpaceDN/>
      <w:spacing w:after="0" w:line="240" w:lineRule="auto"/>
      <w:ind w:left="720"/>
      <w:contextualSpacing/>
      <w:textAlignment w:val="auto"/>
    </w:pPr>
    <w:rPr>
      <w:rFonts w:ascii="Courier New" w:eastAsia="Times New Roman" w:hAnsi="Courier New"/>
      <w:color w:val="auto"/>
      <w:sz w:val="24"/>
      <w:szCs w:val="20"/>
      <w:lang w:val="en-AU"/>
    </w:rPr>
  </w:style>
  <w:style w:type="paragraph" w:customStyle="1" w:styleId="Default">
    <w:name w:val="Default"/>
    <w:rsid w:val="008E307D"/>
    <w:pPr>
      <w:autoSpaceDE w:val="0"/>
      <w:autoSpaceDN w:val="0"/>
      <w:adjustRightInd w:val="0"/>
      <w:spacing w:after="0" w:line="240" w:lineRule="auto"/>
    </w:pPr>
    <w:rPr>
      <w:rFonts w:ascii="Arial" w:eastAsia="Corbe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Fry</dc:creator>
  <cp:keywords/>
  <dc:description/>
  <cp:lastModifiedBy>Sian Johnson</cp:lastModifiedBy>
  <cp:revision>2</cp:revision>
  <dcterms:created xsi:type="dcterms:W3CDTF">2024-09-18T13:16:00Z</dcterms:created>
  <dcterms:modified xsi:type="dcterms:W3CDTF">2024-09-18T13:16:00Z</dcterms:modified>
</cp:coreProperties>
</file>